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DBBB" w14:textId="06E1679C" w:rsidR="005B77C3" w:rsidRPr="007C4F00" w:rsidRDefault="00CF61F2" w:rsidP="0005785A">
      <w:pPr>
        <w:spacing w:line="360" w:lineRule="auto"/>
        <w:rPr>
          <w:rFonts w:ascii="Times New Roman" w:hAnsi="Times New Roman" w:cs="Times New Roman"/>
          <w:b/>
          <w:bCs/>
        </w:rPr>
      </w:pPr>
      <w:bookmarkStart w:id="0" w:name="_GoBack"/>
      <w:bookmarkEnd w:id="0"/>
      <w:r w:rsidRPr="007C4F00">
        <w:rPr>
          <w:rFonts w:ascii="Times New Roman" w:hAnsi="Times New Roman" w:cs="Times New Roman"/>
          <w:b/>
          <w:bCs/>
        </w:rPr>
        <w:t xml:space="preserve">Sind Maschinen </w:t>
      </w:r>
      <w:r w:rsidRPr="007C4F00">
        <w:rPr>
          <w:rFonts w:ascii="Times New Roman" w:hAnsi="Times New Roman" w:cs="Times New Roman"/>
          <w:b/>
          <w:bCs/>
          <w:i/>
          <w:iCs/>
        </w:rPr>
        <w:t>wirklich</w:t>
      </w:r>
      <w:r w:rsidRPr="007C4F00">
        <w:rPr>
          <w:rFonts w:ascii="Times New Roman" w:hAnsi="Times New Roman" w:cs="Times New Roman"/>
          <w:b/>
          <w:bCs/>
        </w:rPr>
        <w:t xml:space="preserve"> intelligent?</w:t>
      </w:r>
    </w:p>
    <w:p w14:paraId="7A269AB2" w14:textId="77777777" w:rsidR="00CF61F2" w:rsidRPr="007C4F00" w:rsidRDefault="00CF61F2" w:rsidP="0005785A">
      <w:pPr>
        <w:spacing w:line="360" w:lineRule="auto"/>
        <w:rPr>
          <w:rFonts w:ascii="Times New Roman" w:hAnsi="Times New Roman" w:cs="Times New Roman"/>
          <w:b/>
          <w:bCs/>
        </w:rPr>
      </w:pPr>
    </w:p>
    <w:p w14:paraId="71D04801" w14:textId="6D1DE0F9" w:rsidR="0005785A" w:rsidRPr="007C4F00" w:rsidRDefault="0005785A" w:rsidP="0005785A">
      <w:pPr>
        <w:spacing w:line="360" w:lineRule="auto"/>
        <w:rPr>
          <w:rFonts w:ascii="Times New Roman" w:hAnsi="Times New Roman" w:cs="Times New Roman"/>
          <w:i/>
          <w:iCs/>
        </w:rPr>
      </w:pPr>
      <w:r w:rsidRPr="007C4F00">
        <w:rPr>
          <w:rFonts w:ascii="Times New Roman" w:hAnsi="Times New Roman" w:cs="Times New Roman"/>
          <w:i/>
          <w:iCs/>
        </w:rPr>
        <w:t>Bert Heinrichs und Ulrich Steckmann</w:t>
      </w:r>
    </w:p>
    <w:p w14:paraId="3802331B" w14:textId="77777777" w:rsidR="0005785A" w:rsidRPr="007C4F00" w:rsidRDefault="0005785A" w:rsidP="0005785A">
      <w:pPr>
        <w:spacing w:line="360" w:lineRule="auto"/>
        <w:rPr>
          <w:rFonts w:ascii="Times New Roman" w:hAnsi="Times New Roman" w:cs="Times New Roman"/>
          <w:b/>
          <w:bCs/>
        </w:rPr>
      </w:pPr>
    </w:p>
    <w:p w14:paraId="4C2E1714" w14:textId="12B6BC56" w:rsidR="0005785A" w:rsidRPr="007C4F00" w:rsidRDefault="0005785A" w:rsidP="0005785A">
      <w:pPr>
        <w:spacing w:line="360" w:lineRule="auto"/>
        <w:rPr>
          <w:rFonts w:ascii="Times New Roman" w:hAnsi="Times New Roman" w:cs="Times New Roman"/>
          <w:b/>
          <w:bCs/>
        </w:rPr>
      </w:pPr>
      <w:r w:rsidRPr="007C4F00">
        <w:rPr>
          <w:rFonts w:ascii="Times New Roman" w:hAnsi="Times New Roman" w:cs="Times New Roman"/>
          <w:b/>
          <w:bCs/>
        </w:rPr>
        <w:t>Abstract</w:t>
      </w:r>
    </w:p>
    <w:p w14:paraId="4B955193" w14:textId="33B2759D" w:rsidR="0005785A" w:rsidRPr="007C4F00" w:rsidRDefault="00CF61F2" w:rsidP="0005785A">
      <w:pPr>
        <w:spacing w:line="360" w:lineRule="auto"/>
        <w:rPr>
          <w:rFonts w:ascii="Times New Roman" w:hAnsi="Times New Roman" w:cs="Times New Roman"/>
          <w:b/>
          <w:bCs/>
        </w:rPr>
      </w:pPr>
      <w:r w:rsidRPr="007C4F00">
        <w:rPr>
          <w:rFonts w:ascii="Times New Roman" w:hAnsi="Times New Roman" w:cs="Times New Roman"/>
        </w:rPr>
        <w:t xml:space="preserve">In Diskussionen über künstliche Intelligenz wird regelmäßig die Frage gestellt, ob Maschinen </w:t>
      </w:r>
      <w:r w:rsidRPr="007C4F00">
        <w:rPr>
          <w:rFonts w:ascii="Times New Roman" w:hAnsi="Times New Roman" w:cs="Times New Roman"/>
          <w:i/>
          <w:iCs/>
        </w:rPr>
        <w:t>wirklich</w:t>
      </w:r>
      <w:r w:rsidRPr="007C4F00">
        <w:rPr>
          <w:rFonts w:ascii="Times New Roman" w:hAnsi="Times New Roman" w:cs="Times New Roman"/>
        </w:rPr>
        <w:t xml:space="preserve"> intelligent sind. Zur Klärung dieser Frage greifen wir in diesem Beitrag eine Definition von Intelligenz auf, die Dimitri Coelho Mollo vorgeschlagen hat. Wir schlagen eine Differenzierung vor, die dazu führt, dass man zwischen zwei Arten von Intelligenz unterscheiden muss. Wir argumentieren dann, dass KI zwar über die eine Art von Intelligenz verfügen kann, über die andere hingegen (noch) nicht. Abschließend beschäftigen wir uns mit der Frage, unter welchen Bedingungen wir Maschinen auch die zweite Art von Intelligenz zuschreiben würden.</w:t>
      </w:r>
      <w:r w:rsidR="003F098A" w:rsidRPr="007C4F00">
        <w:rPr>
          <w:rFonts w:ascii="Times New Roman" w:hAnsi="Times New Roman" w:cs="Times New Roman"/>
        </w:rPr>
        <w:t xml:space="preserve"> Wir erwägen, ob die Zuschreibung von </w:t>
      </w:r>
      <w:r w:rsidR="003F098A" w:rsidRPr="007C4F00">
        <w:rPr>
          <w:rFonts w:ascii="Times New Roman" w:hAnsi="Times New Roman" w:cs="Times New Roman"/>
          <w:i/>
          <w:iCs/>
        </w:rPr>
        <w:t>originärer Intelligenz</w:t>
      </w:r>
      <w:r w:rsidR="003F098A" w:rsidRPr="007C4F00">
        <w:rPr>
          <w:rFonts w:ascii="Times New Roman" w:hAnsi="Times New Roman" w:cs="Times New Roman"/>
        </w:rPr>
        <w:t xml:space="preserve"> womöglich in einer sozialen Praxis der Anerkennung begründet sein könnte.</w:t>
      </w:r>
    </w:p>
    <w:p w14:paraId="0B5E3CEB" w14:textId="77777777" w:rsidR="0005785A" w:rsidRPr="007C4F00" w:rsidRDefault="0005785A" w:rsidP="0005785A">
      <w:pPr>
        <w:spacing w:line="360" w:lineRule="auto"/>
        <w:rPr>
          <w:rFonts w:ascii="Times New Roman" w:hAnsi="Times New Roman" w:cs="Times New Roman"/>
          <w:b/>
          <w:bCs/>
        </w:rPr>
      </w:pPr>
    </w:p>
    <w:p w14:paraId="1A834245" w14:textId="504FFDB6" w:rsidR="0067743A" w:rsidRPr="007C4F00" w:rsidRDefault="0067743A" w:rsidP="0005785A">
      <w:pPr>
        <w:keepNext/>
        <w:spacing w:line="360" w:lineRule="auto"/>
        <w:rPr>
          <w:rFonts w:ascii="Times New Roman" w:hAnsi="Times New Roman" w:cs="Times New Roman"/>
          <w:b/>
          <w:bCs/>
        </w:rPr>
      </w:pPr>
      <w:r w:rsidRPr="007C4F00">
        <w:rPr>
          <w:rFonts w:ascii="Times New Roman" w:hAnsi="Times New Roman" w:cs="Times New Roman"/>
          <w:b/>
          <w:bCs/>
        </w:rPr>
        <w:t>1. Einleitung</w:t>
      </w:r>
    </w:p>
    <w:p w14:paraId="59208769" w14:textId="655D345F" w:rsidR="000C3C91" w:rsidRPr="007C4F00" w:rsidRDefault="00135F33" w:rsidP="0005785A">
      <w:pPr>
        <w:spacing w:line="360" w:lineRule="auto"/>
        <w:rPr>
          <w:rFonts w:ascii="Times New Roman" w:hAnsi="Times New Roman" w:cs="Times New Roman"/>
        </w:rPr>
      </w:pPr>
      <w:r w:rsidRPr="007C4F00">
        <w:rPr>
          <w:rFonts w:ascii="Times New Roman" w:hAnsi="Times New Roman" w:cs="Times New Roman"/>
        </w:rPr>
        <w:t xml:space="preserve">In Diskussionen über künstliche Intelligenz </w:t>
      </w:r>
      <w:r w:rsidR="001B27FF">
        <w:rPr>
          <w:rFonts w:ascii="Times New Roman" w:hAnsi="Times New Roman" w:cs="Times New Roman"/>
        </w:rPr>
        <w:t xml:space="preserve">(KI) </w:t>
      </w:r>
      <w:r w:rsidR="000C3C91" w:rsidRPr="007C4F00">
        <w:rPr>
          <w:rFonts w:ascii="Times New Roman" w:hAnsi="Times New Roman" w:cs="Times New Roman"/>
        </w:rPr>
        <w:t>wird</w:t>
      </w:r>
      <w:r w:rsidRPr="007C4F00">
        <w:rPr>
          <w:rFonts w:ascii="Times New Roman" w:hAnsi="Times New Roman" w:cs="Times New Roman"/>
        </w:rPr>
        <w:t xml:space="preserve"> </w:t>
      </w:r>
      <w:r w:rsidR="00BE1F39" w:rsidRPr="007C4F00">
        <w:rPr>
          <w:rFonts w:ascii="Times New Roman" w:hAnsi="Times New Roman" w:cs="Times New Roman"/>
        </w:rPr>
        <w:t>regelmäßig</w:t>
      </w:r>
      <w:r w:rsidRPr="007C4F00">
        <w:rPr>
          <w:rFonts w:ascii="Times New Roman" w:hAnsi="Times New Roman" w:cs="Times New Roman"/>
        </w:rPr>
        <w:t xml:space="preserve"> die Frage </w:t>
      </w:r>
      <w:r w:rsidR="000C3C91" w:rsidRPr="007C4F00">
        <w:rPr>
          <w:rFonts w:ascii="Times New Roman" w:hAnsi="Times New Roman" w:cs="Times New Roman"/>
        </w:rPr>
        <w:t>gestellt</w:t>
      </w:r>
      <w:r w:rsidR="009A4CFC" w:rsidRPr="007C4F00">
        <w:rPr>
          <w:rFonts w:ascii="Times New Roman" w:hAnsi="Times New Roman" w:cs="Times New Roman"/>
        </w:rPr>
        <w:t>:</w:t>
      </w:r>
      <w:r w:rsidR="000C3C91" w:rsidRPr="007C4F00">
        <w:rPr>
          <w:rFonts w:ascii="Times New Roman" w:hAnsi="Times New Roman" w:cs="Times New Roman"/>
        </w:rPr>
        <w:t xml:space="preserve"> </w:t>
      </w:r>
      <w:r w:rsidRPr="007C4F00">
        <w:rPr>
          <w:rFonts w:ascii="Times New Roman" w:hAnsi="Times New Roman" w:cs="Times New Roman"/>
        </w:rPr>
        <w:t xml:space="preserve">„Sind diese Maschinen </w:t>
      </w:r>
      <w:r w:rsidRPr="007C4F00">
        <w:rPr>
          <w:rFonts w:ascii="Times New Roman" w:hAnsi="Times New Roman" w:cs="Times New Roman"/>
          <w:i/>
          <w:iCs/>
        </w:rPr>
        <w:t>wirklich</w:t>
      </w:r>
      <w:r w:rsidRPr="007C4F00">
        <w:rPr>
          <w:rFonts w:ascii="Times New Roman" w:hAnsi="Times New Roman" w:cs="Times New Roman"/>
        </w:rPr>
        <w:t xml:space="preserve"> intelligent?“. </w:t>
      </w:r>
      <w:r w:rsidR="00BB60A4" w:rsidRPr="007C4F00">
        <w:rPr>
          <w:rFonts w:ascii="Times New Roman" w:hAnsi="Times New Roman" w:cs="Times New Roman"/>
        </w:rPr>
        <w:t>Eine</w:t>
      </w:r>
      <w:r w:rsidRPr="007C4F00">
        <w:rPr>
          <w:rFonts w:ascii="Times New Roman" w:hAnsi="Times New Roman" w:cs="Times New Roman"/>
        </w:rPr>
        <w:t xml:space="preserve"> ebenso naheliegende wie unbefriedigende Antwort lautet</w:t>
      </w:r>
      <w:r w:rsidR="009A4CFC" w:rsidRPr="007C4F00">
        <w:rPr>
          <w:rFonts w:ascii="Times New Roman" w:hAnsi="Times New Roman" w:cs="Times New Roman"/>
        </w:rPr>
        <w:t>:</w:t>
      </w:r>
      <w:r w:rsidRPr="007C4F00">
        <w:rPr>
          <w:rFonts w:ascii="Times New Roman" w:hAnsi="Times New Roman" w:cs="Times New Roman"/>
        </w:rPr>
        <w:t xml:space="preserve"> „Das kommt darauf an, was man unter Intelligenz versteht.</w:t>
      </w:r>
      <w:r w:rsidR="00BE1F39" w:rsidRPr="007C4F00">
        <w:rPr>
          <w:rFonts w:ascii="Times New Roman" w:hAnsi="Times New Roman" w:cs="Times New Roman"/>
        </w:rPr>
        <w:t>“</w:t>
      </w:r>
      <w:r w:rsidRPr="007C4F00">
        <w:rPr>
          <w:rFonts w:ascii="Times New Roman" w:hAnsi="Times New Roman" w:cs="Times New Roman"/>
        </w:rPr>
        <w:t xml:space="preserve"> Richtig an dieser Antwort ist, dass sich die Frage nach dem Vorliegen einer Fähigkeit nur dann beantworten lässt, wenn man sich zunächst Klarheit darüber verschafft hat, was man unter dieser Fähigkeit genau versteht. Und richtig ist</w:t>
      </w:r>
      <w:r w:rsidR="000C3C91" w:rsidRPr="007C4F00">
        <w:rPr>
          <w:rFonts w:ascii="Times New Roman" w:hAnsi="Times New Roman" w:cs="Times New Roman"/>
        </w:rPr>
        <w:t xml:space="preserve"> auch</w:t>
      </w:r>
      <w:r w:rsidRPr="007C4F00">
        <w:rPr>
          <w:rFonts w:ascii="Times New Roman" w:hAnsi="Times New Roman" w:cs="Times New Roman"/>
        </w:rPr>
        <w:t xml:space="preserve">, dass das beim Begriff </w:t>
      </w:r>
      <w:r w:rsidR="001B27FF">
        <w:rPr>
          <w:rFonts w:ascii="Times New Roman" w:hAnsi="Times New Roman" w:cs="Times New Roman"/>
        </w:rPr>
        <w:t>‚</w:t>
      </w:r>
      <w:r w:rsidRPr="007C4F00">
        <w:rPr>
          <w:rFonts w:ascii="Times New Roman" w:hAnsi="Times New Roman" w:cs="Times New Roman"/>
        </w:rPr>
        <w:t>Intelligenz</w:t>
      </w:r>
      <w:r w:rsidR="001B27FF">
        <w:rPr>
          <w:rFonts w:ascii="Times New Roman" w:hAnsi="Times New Roman" w:cs="Times New Roman"/>
        </w:rPr>
        <w:t>‘</w:t>
      </w:r>
      <w:r w:rsidRPr="007C4F00">
        <w:rPr>
          <w:rFonts w:ascii="Times New Roman" w:hAnsi="Times New Roman" w:cs="Times New Roman"/>
        </w:rPr>
        <w:t xml:space="preserve"> keineswegs leicht ist. Wie so oft in der Philosophie, muss man also zunächst über Begriffe sprechen</w:t>
      </w:r>
      <w:r w:rsidR="00F720D0" w:rsidRPr="007C4F00">
        <w:rPr>
          <w:rFonts w:ascii="Times New Roman" w:hAnsi="Times New Roman" w:cs="Times New Roman"/>
        </w:rPr>
        <w:t xml:space="preserve">, wenn man die Frage, ob Maschinen </w:t>
      </w:r>
      <w:r w:rsidR="00F720D0" w:rsidRPr="007C4F00">
        <w:rPr>
          <w:rFonts w:ascii="Times New Roman" w:hAnsi="Times New Roman" w:cs="Times New Roman"/>
          <w:i/>
          <w:iCs/>
        </w:rPr>
        <w:t>wirklich</w:t>
      </w:r>
      <w:r w:rsidR="00F720D0" w:rsidRPr="007C4F00">
        <w:rPr>
          <w:rFonts w:ascii="Times New Roman" w:hAnsi="Times New Roman" w:cs="Times New Roman"/>
        </w:rPr>
        <w:t xml:space="preserve"> intelligent sind, klären will.</w:t>
      </w:r>
    </w:p>
    <w:p w14:paraId="06527519" w14:textId="1DC1F47B" w:rsidR="00135F33" w:rsidRPr="007C4F00" w:rsidRDefault="00135F33" w:rsidP="0005785A">
      <w:pPr>
        <w:spacing w:line="360" w:lineRule="auto"/>
        <w:rPr>
          <w:rFonts w:ascii="Times New Roman" w:hAnsi="Times New Roman" w:cs="Times New Roman"/>
        </w:rPr>
      </w:pPr>
      <w:r w:rsidRPr="007C4F00">
        <w:rPr>
          <w:rFonts w:ascii="Times New Roman" w:hAnsi="Times New Roman" w:cs="Times New Roman"/>
        </w:rPr>
        <w:t xml:space="preserve">In </w:t>
      </w:r>
      <w:r w:rsidR="0005785A" w:rsidRPr="007C4F00">
        <w:rPr>
          <w:rFonts w:ascii="Times New Roman" w:hAnsi="Times New Roman" w:cs="Times New Roman"/>
        </w:rPr>
        <w:t>diesem Beitrag</w:t>
      </w:r>
      <w:r w:rsidRPr="007C4F00">
        <w:rPr>
          <w:rFonts w:ascii="Times New Roman" w:hAnsi="Times New Roman" w:cs="Times New Roman"/>
        </w:rPr>
        <w:t xml:space="preserve"> werde</w:t>
      </w:r>
      <w:r w:rsidR="0005785A" w:rsidRPr="007C4F00">
        <w:rPr>
          <w:rFonts w:ascii="Times New Roman" w:hAnsi="Times New Roman" w:cs="Times New Roman"/>
        </w:rPr>
        <w:t>n</w:t>
      </w:r>
      <w:r w:rsidRPr="007C4F00">
        <w:rPr>
          <w:rFonts w:ascii="Times New Roman" w:hAnsi="Times New Roman" w:cs="Times New Roman"/>
        </w:rPr>
        <w:t xml:space="preserve"> </w:t>
      </w:r>
      <w:r w:rsidR="0005785A" w:rsidRPr="007C4F00">
        <w:rPr>
          <w:rFonts w:ascii="Times New Roman" w:hAnsi="Times New Roman" w:cs="Times New Roman"/>
        </w:rPr>
        <w:t>wir</w:t>
      </w:r>
      <w:r w:rsidRPr="007C4F00">
        <w:rPr>
          <w:rFonts w:ascii="Times New Roman" w:hAnsi="Times New Roman" w:cs="Times New Roman"/>
        </w:rPr>
        <w:t xml:space="preserve"> </w:t>
      </w:r>
      <w:r w:rsidR="00F720D0" w:rsidRPr="007C4F00">
        <w:rPr>
          <w:rFonts w:ascii="Times New Roman" w:hAnsi="Times New Roman" w:cs="Times New Roman"/>
        </w:rPr>
        <w:t xml:space="preserve">zunächst </w:t>
      </w:r>
      <w:r w:rsidRPr="007C4F00">
        <w:rPr>
          <w:rFonts w:ascii="Times New Roman" w:hAnsi="Times New Roman" w:cs="Times New Roman"/>
        </w:rPr>
        <w:t>eine Definition von Intelligenz aufgreife</w:t>
      </w:r>
      <w:r w:rsidR="00F720D0" w:rsidRPr="007C4F00">
        <w:rPr>
          <w:rFonts w:ascii="Times New Roman" w:hAnsi="Times New Roman" w:cs="Times New Roman"/>
        </w:rPr>
        <w:t>n</w:t>
      </w:r>
      <w:r w:rsidRPr="007C4F00">
        <w:rPr>
          <w:rFonts w:ascii="Times New Roman" w:hAnsi="Times New Roman" w:cs="Times New Roman"/>
        </w:rPr>
        <w:t xml:space="preserve">, die Dimitri </w:t>
      </w:r>
      <w:r w:rsidR="00AF0BF5" w:rsidRPr="007C4F00">
        <w:rPr>
          <w:rFonts w:ascii="Times New Roman" w:hAnsi="Times New Roman" w:cs="Times New Roman"/>
        </w:rPr>
        <w:t xml:space="preserve">Coelho </w:t>
      </w:r>
      <w:r w:rsidRPr="007C4F00">
        <w:rPr>
          <w:rFonts w:ascii="Times New Roman" w:hAnsi="Times New Roman" w:cs="Times New Roman"/>
        </w:rPr>
        <w:t xml:space="preserve">Mollo vorgeschlagen hat. </w:t>
      </w:r>
      <w:r w:rsidR="003F098A" w:rsidRPr="007C4F00">
        <w:rPr>
          <w:rFonts w:ascii="Times New Roman" w:hAnsi="Times New Roman" w:cs="Times New Roman"/>
        </w:rPr>
        <w:t>Uns</w:t>
      </w:r>
      <w:r w:rsidRPr="007C4F00">
        <w:rPr>
          <w:rFonts w:ascii="Times New Roman" w:hAnsi="Times New Roman" w:cs="Times New Roman"/>
        </w:rPr>
        <w:t xml:space="preserve"> scheint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Mollos Ansatz </w:t>
      </w:r>
      <w:r w:rsidR="000C3C91" w:rsidRPr="007C4F00">
        <w:rPr>
          <w:rFonts w:ascii="Times New Roman" w:hAnsi="Times New Roman" w:cs="Times New Roman"/>
        </w:rPr>
        <w:t xml:space="preserve">überaus </w:t>
      </w:r>
      <w:r w:rsidRPr="007C4F00">
        <w:rPr>
          <w:rFonts w:ascii="Times New Roman" w:hAnsi="Times New Roman" w:cs="Times New Roman"/>
        </w:rPr>
        <w:t>vielversprechend</w:t>
      </w:r>
      <w:r w:rsidR="00F720D0" w:rsidRPr="007C4F00">
        <w:rPr>
          <w:rFonts w:ascii="Times New Roman" w:hAnsi="Times New Roman" w:cs="Times New Roman"/>
        </w:rPr>
        <w:t xml:space="preserve"> zu sein</w:t>
      </w:r>
      <w:r w:rsidRPr="007C4F00">
        <w:rPr>
          <w:rFonts w:ascii="Times New Roman" w:hAnsi="Times New Roman" w:cs="Times New Roman"/>
        </w:rPr>
        <w:t xml:space="preserve">. In einer Hinsicht </w:t>
      </w:r>
      <w:r w:rsidR="000C3C91" w:rsidRPr="007C4F00">
        <w:rPr>
          <w:rFonts w:ascii="Times New Roman" w:hAnsi="Times New Roman" w:cs="Times New Roman"/>
        </w:rPr>
        <w:t>halte</w:t>
      </w:r>
      <w:r w:rsidR="0005785A" w:rsidRPr="007C4F00">
        <w:rPr>
          <w:rFonts w:ascii="Times New Roman" w:hAnsi="Times New Roman" w:cs="Times New Roman"/>
        </w:rPr>
        <w:t>n</w:t>
      </w:r>
      <w:r w:rsidR="000C3C91" w:rsidRPr="007C4F00">
        <w:rPr>
          <w:rFonts w:ascii="Times New Roman" w:hAnsi="Times New Roman" w:cs="Times New Roman"/>
        </w:rPr>
        <w:t xml:space="preserve"> </w:t>
      </w:r>
      <w:r w:rsidR="0005785A" w:rsidRPr="007C4F00">
        <w:rPr>
          <w:rFonts w:ascii="Times New Roman" w:hAnsi="Times New Roman" w:cs="Times New Roman"/>
        </w:rPr>
        <w:t>wir</w:t>
      </w:r>
      <w:r w:rsidRPr="007C4F00">
        <w:rPr>
          <w:rFonts w:ascii="Times New Roman" w:hAnsi="Times New Roman" w:cs="Times New Roman"/>
        </w:rPr>
        <w:t xml:space="preserve"> </w:t>
      </w:r>
      <w:r w:rsidR="00F720D0" w:rsidRPr="007C4F00">
        <w:rPr>
          <w:rFonts w:ascii="Times New Roman" w:hAnsi="Times New Roman" w:cs="Times New Roman"/>
        </w:rPr>
        <w:t>ihn</w:t>
      </w:r>
      <w:r w:rsidR="00E23702" w:rsidRPr="007C4F00">
        <w:rPr>
          <w:rFonts w:ascii="Times New Roman" w:hAnsi="Times New Roman" w:cs="Times New Roman"/>
        </w:rPr>
        <w:t xml:space="preserve"> </w:t>
      </w:r>
      <w:r w:rsidR="000C3C91" w:rsidRPr="007C4F00">
        <w:rPr>
          <w:rFonts w:ascii="Times New Roman" w:hAnsi="Times New Roman" w:cs="Times New Roman"/>
        </w:rPr>
        <w:t>allerdings für unzureichend</w:t>
      </w:r>
      <w:r w:rsidR="00E23702" w:rsidRPr="007C4F00">
        <w:rPr>
          <w:rFonts w:ascii="Times New Roman" w:hAnsi="Times New Roman" w:cs="Times New Roman"/>
        </w:rPr>
        <w:t xml:space="preserve">. </w:t>
      </w:r>
      <w:r w:rsidR="0005785A" w:rsidRPr="007C4F00">
        <w:rPr>
          <w:rFonts w:ascii="Times New Roman" w:hAnsi="Times New Roman" w:cs="Times New Roman"/>
        </w:rPr>
        <w:t>Wir</w:t>
      </w:r>
      <w:r w:rsidR="00E23702" w:rsidRPr="007C4F00">
        <w:rPr>
          <w:rFonts w:ascii="Times New Roman" w:hAnsi="Times New Roman" w:cs="Times New Roman"/>
        </w:rPr>
        <w:t xml:space="preserve"> werde</w:t>
      </w:r>
      <w:r w:rsidR="0005785A" w:rsidRPr="007C4F00">
        <w:rPr>
          <w:rFonts w:ascii="Times New Roman" w:hAnsi="Times New Roman" w:cs="Times New Roman"/>
        </w:rPr>
        <w:t>n</w:t>
      </w:r>
      <w:r w:rsidR="00E23702" w:rsidRPr="007C4F00">
        <w:rPr>
          <w:rFonts w:ascii="Times New Roman" w:hAnsi="Times New Roman" w:cs="Times New Roman"/>
        </w:rPr>
        <w:t xml:space="preserve"> daher eine Differenzierung vorschlagen</w:t>
      </w:r>
      <w:r w:rsidR="00F720D0" w:rsidRPr="007C4F00">
        <w:rPr>
          <w:rFonts w:ascii="Times New Roman" w:hAnsi="Times New Roman" w:cs="Times New Roman"/>
        </w:rPr>
        <w:t>, die dazu</w:t>
      </w:r>
      <w:r w:rsidR="00E23702" w:rsidRPr="007C4F00">
        <w:rPr>
          <w:rFonts w:ascii="Times New Roman" w:hAnsi="Times New Roman" w:cs="Times New Roman"/>
        </w:rPr>
        <w:t xml:space="preserve"> führt, dass man </w:t>
      </w:r>
      <w:r w:rsidR="00F720D0" w:rsidRPr="007C4F00">
        <w:rPr>
          <w:rFonts w:ascii="Times New Roman" w:hAnsi="Times New Roman" w:cs="Times New Roman"/>
        </w:rPr>
        <w:t xml:space="preserve">zwischen </w:t>
      </w:r>
      <w:r w:rsidR="00E23702" w:rsidRPr="007C4F00">
        <w:rPr>
          <w:rFonts w:ascii="Times New Roman" w:hAnsi="Times New Roman" w:cs="Times New Roman"/>
        </w:rPr>
        <w:t xml:space="preserve">zwei Arten von Intelligenz unterscheiden muss. </w:t>
      </w:r>
      <w:r w:rsidR="0005785A" w:rsidRPr="007C4F00">
        <w:rPr>
          <w:rFonts w:ascii="Times New Roman" w:hAnsi="Times New Roman" w:cs="Times New Roman"/>
        </w:rPr>
        <w:t>Wir</w:t>
      </w:r>
      <w:r w:rsidR="00F720D0" w:rsidRPr="007C4F00">
        <w:rPr>
          <w:rFonts w:ascii="Times New Roman" w:hAnsi="Times New Roman" w:cs="Times New Roman"/>
        </w:rPr>
        <w:t xml:space="preserve"> </w:t>
      </w:r>
      <w:r w:rsidR="00BB60A4" w:rsidRPr="007C4F00">
        <w:rPr>
          <w:rFonts w:ascii="Times New Roman" w:hAnsi="Times New Roman" w:cs="Times New Roman"/>
        </w:rPr>
        <w:t>werde</w:t>
      </w:r>
      <w:r w:rsidR="0005785A" w:rsidRPr="007C4F00">
        <w:rPr>
          <w:rFonts w:ascii="Times New Roman" w:hAnsi="Times New Roman" w:cs="Times New Roman"/>
        </w:rPr>
        <w:t>n</w:t>
      </w:r>
      <w:r w:rsidR="00BB60A4" w:rsidRPr="007C4F00">
        <w:rPr>
          <w:rFonts w:ascii="Times New Roman" w:hAnsi="Times New Roman" w:cs="Times New Roman"/>
        </w:rPr>
        <w:t xml:space="preserve"> </w:t>
      </w:r>
      <w:r w:rsidR="00E23702" w:rsidRPr="007C4F00">
        <w:rPr>
          <w:rFonts w:ascii="Times New Roman" w:hAnsi="Times New Roman" w:cs="Times New Roman"/>
        </w:rPr>
        <w:t>dann dafür argumentiere</w:t>
      </w:r>
      <w:r w:rsidR="00AF24AA" w:rsidRPr="007C4F00">
        <w:rPr>
          <w:rFonts w:ascii="Times New Roman" w:hAnsi="Times New Roman" w:cs="Times New Roman"/>
        </w:rPr>
        <w:t>n</w:t>
      </w:r>
      <w:r w:rsidR="00E23702" w:rsidRPr="007C4F00">
        <w:rPr>
          <w:rFonts w:ascii="Times New Roman" w:hAnsi="Times New Roman" w:cs="Times New Roman"/>
        </w:rPr>
        <w:t xml:space="preserve">, dass KI </w:t>
      </w:r>
      <w:r w:rsidR="000C3C91" w:rsidRPr="007C4F00">
        <w:rPr>
          <w:rFonts w:ascii="Times New Roman" w:hAnsi="Times New Roman" w:cs="Times New Roman"/>
        </w:rPr>
        <w:t xml:space="preserve">zwar </w:t>
      </w:r>
      <w:r w:rsidR="00E23702" w:rsidRPr="007C4F00">
        <w:rPr>
          <w:rFonts w:ascii="Times New Roman" w:hAnsi="Times New Roman" w:cs="Times New Roman"/>
        </w:rPr>
        <w:t>über die eine Art von Intelligenz verfügen</w:t>
      </w:r>
      <w:r w:rsidR="000C3C91" w:rsidRPr="007C4F00">
        <w:rPr>
          <w:rFonts w:ascii="Times New Roman" w:hAnsi="Times New Roman" w:cs="Times New Roman"/>
        </w:rPr>
        <w:t xml:space="preserve"> kann</w:t>
      </w:r>
      <w:r w:rsidR="00E23702" w:rsidRPr="007C4F00">
        <w:rPr>
          <w:rFonts w:ascii="Times New Roman" w:hAnsi="Times New Roman" w:cs="Times New Roman"/>
        </w:rPr>
        <w:t xml:space="preserve">, über die andere hingegen </w:t>
      </w:r>
      <w:r w:rsidR="000C3C91" w:rsidRPr="007C4F00">
        <w:rPr>
          <w:rFonts w:ascii="Times New Roman" w:hAnsi="Times New Roman" w:cs="Times New Roman"/>
        </w:rPr>
        <w:t xml:space="preserve">(zumindest bislang) </w:t>
      </w:r>
      <w:r w:rsidR="00E23702" w:rsidRPr="007C4F00">
        <w:rPr>
          <w:rFonts w:ascii="Times New Roman" w:hAnsi="Times New Roman" w:cs="Times New Roman"/>
        </w:rPr>
        <w:t xml:space="preserve">nicht. </w:t>
      </w:r>
      <w:r w:rsidR="000C3C91" w:rsidRPr="007C4F00">
        <w:rPr>
          <w:rFonts w:ascii="Times New Roman" w:hAnsi="Times New Roman" w:cs="Times New Roman"/>
        </w:rPr>
        <w:t xml:space="preserve">Mit dem vorgeschlagenen Verständnis von Intelligenz kann </w:t>
      </w:r>
      <w:r w:rsidR="00F720D0" w:rsidRPr="007C4F00">
        <w:rPr>
          <w:rFonts w:ascii="Times New Roman" w:hAnsi="Times New Roman" w:cs="Times New Roman"/>
        </w:rPr>
        <w:t>man also</w:t>
      </w:r>
      <w:r w:rsidR="000C3C91" w:rsidRPr="007C4F00">
        <w:rPr>
          <w:rFonts w:ascii="Times New Roman" w:hAnsi="Times New Roman" w:cs="Times New Roman"/>
        </w:rPr>
        <w:t xml:space="preserve"> eine klare Antwort auf die Ausgangsfrage –</w:t>
      </w:r>
      <w:r w:rsidR="00AF24AA" w:rsidRPr="007C4F00">
        <w:rPr>
          <w:rFonts w:ascii="Times New Roman" w:hAnsi="Times New Roman" w:cs="Times New Roman"/>
        </w:rPr>
        <w:t xml:space="preserve"> </w:t>
      </w:r>
      <w:r w:rsidR="000C3C91" w:rsidRPr="007C4F00">
        <w:rPr>
          <w:rFonts w:ascii="Times New Roman" w:hAnsi="Times New Roman" w:cs="Times New Roman"/>
        </w:rPr>
        <w:t xml:space="preserve">„Sind diese Maschinen </w:t>
      </w:r>
      <w:r w:rsidR="000C3C91" w:rsidRPr="007C4F00">
        <w:rPr>
          <w:rFonts w:ascii="Times New Roman" w:hAnsi="Times New Roman" w:cs="Times New Roman"/>
          <w:i/>
          <w:iCs/>
        </w:rPr>
        <w:t>wirklich</w:t>
      </w:r>
      <w:r w:rsidR="000C3C91" w:rsidRPr="007C4F00">
        <w:rPr>
          <w:rFonts w:ascii="Times New Roman" w:hAnsi="Times New Roman" w:cs="Times New Roman"/>
        </w:rPr>
        <w:t xml:space="preserve"> intelligent?“ – geben. Es wird </w:t>
      </w:r>
      <w:r w:rsidR="00F720D0" w:rsidRPr="007C4F00">
        <w:rPr>
          <w:rFonts w:ascii="Times New Roman" w:hAnsi="Times New Roman" w:cs="Times New Roman"/>
        </w:rPr>
        <w:t>aber darüber</w:t>
      </w:r>
      <w:r w:rsidR="00E23702" w:rsidRPr="007C4F00">
        <w:rPr>
          <w:rFonts w:ascii="Times New Roman" w:hAnsi="Times New Roman" w:cs="Times New Roman"/>
        </w:rPr>
        <w:t xml:space="preserve"> </w:t>
      </w:r>
      <w:r w:rsidR="00F720D0" w:rsidRPr="007C4F00">
        <w:rPr>
          <w:rFonts w:ascii="Times New Roman" w:hAnsi="Times New Roman" w:cs="Times New Roman"/>
        </w:rPr>
        <w:t xml:space="preserve">hinaus </w:t>
      </w:r>
      <w:r w:rsidR="00E23702" w:rsidRPr="007C4F00">
        <w:rPr>
          <w:rFonts w:ascii="Times New Roman" w:hAnsi="Times New Roman" w:cs="Times New Roman"/>
        </w:rPr>
        <w:t xml:space="preserve">auch verständlich, warum die </w:t>
      </w:r>
      <w:r w:rsidR="000C3C91" w:rsidRPr="007C4F00">
        <w:rPr>
          <w:rFonts w:ascii="Times New Roman" w:hAnsi="Times New Roman" w:cs="Times New Roman"/>
        </w:rPr>
        <w:t>F</w:t>
      </w:r>
      <w:r w:rsidR="00E23702" w:rsidRPr="007C4F00">
        <w:rPr>
          <w:rFonts w:ascii="Times New Roman" w:hAnsi="Times New Roman" w:cs="Times New Roman"/>
        </w:rPr>
        <w:t xml:space="preserve">rage </w:t>
      </w:r>
      <w:r w:rsidR="00F720D0" w:rsidRPr="007C4F00">
        <w:rPr>
          <w:rFonts w:ascii="Times New Roman" w:hAnsi="Times New Roman" w:cs="Times New Roman"/>
        </w:rPr>
        <w:t xml:space="preserve">so </w:t>
      </w:r>
      <w:r w:rsidR="000C3C91" w:rsidRPr="007C4F00">
        <w:rPr>
          <w:rFonts w:ascii="Times New Roman" w:hAnsi="Times New Roman" w:cs="Times New Roman"/>
        </w:rPr>
        <w:t>beständig</w:t>
      </w:r>
      <w:r w:rsidR="00E23702" w:rsidRPr="007C4F00">
        <w:rPr>
          <w:rFonts w:ascii="Times New Roman" w:hAnsi="Times New Roman" w:cs="Times New Roman"/>
        </w:rPr>
        <w:t xml:space="preserve"> gestellt wird und uns immer wieder rätseln lässt. Es liegt schlicht daran, dass wir gewöhnlich nicht </w:t>
      </w:r>
      <w:r w:rsidR="00E23702" w:rsidRPr="007C4F00">
        <w:rPr>
          <w:rFonts w:ascii="Times New Roman" w:hAnsi="Times New Roman" w:cs="Times New Roman"/>
        </w:rPr>
        <w:lastRenderedPageBreak/>
        <w:t>zwischen den beiden Formen von Intelligenz unterscheiden und es für uns zwar einerseits so scheint, als ob Maschinen intelligent sei</w:t>
      </w:r>
      <w:r w:rsidR="000C3C91" w:rsidRPr="007C4F00">
        <w:rPr>
          <w:rFonts w:ascii="Times New Roman" w:hAnsi="Times New Roman" w:cs="Times New Roman"/>
        </w:rPr>
        <w:t>en</w:t>
      </w:r>
      <w:r w:rsidR="00E23702" w:rsidRPr="007C4F00">
        <w:rPr>
          <w:rFonts w:ascii="Times New Roman" w:hAnsi="Times New Roman" w:cs="Times New Roman"/>
        </w:rPr>
        <w:t>, wir mit dieser Auffassung andererseits aber nicht ganz zufrieden sind.</w:t>
      </w:r>
      <w:r w:rsidR="00F720D0" w:rsidRPr="007C4F00">
        <w:rPr>
          <w:rFonts w:ascii="Times New Roman" w:hAnsi="Times New Roman" w:cs="Times New Roman"/>
        </w:rPr>
        <w:t xml:space="preserve"> Abschließend werde</w:t>
      </w:r>
      <w:r w:rsidR="001E31E7" w:rsidRPr="007C4F00">
        <w:rPr>
          <w:rFonts w:ascii="Times New Roman" w:hAnsi="Times New Roman" w:cs="Times New Roman"/>
        </w:rPr>
        <w:t>n</w:t>
      </w:r>
      <w:r w:rsidR="00F720D0" w:rsidRPr="007C4F00">
        <w:rPr>
          <w:rFonts w:ascii="Times New Roman" w:hAnsi="Times New Roman" w:cs="Times New Roman"/>
        </w:rPr>
        <w:t xml:space="preserve"> </w:t>
      </w:r>
      <w:r w:rsidR="001E31E7" w:rsidRPr="007C4F00">
        <w:rPr>
          <w:rFonts w:ascii="Times New Roman" w:hAnsi="Times New Roman" w:cs="Times New Roman"/>
        </w:rPr>
        <w:t>wir uns</w:t>
      </w:r>
      <w:r w:rsidR="00F720D0" w:rsidRPr="007C4F00">
        <w:rPr>
          <w:rFonts w:ascii="Times New Roman" w:hAnsi="Times New Roman" w:cs="Times New Roman"/>
        </w:rPr>
        <w:t xml:space="preserve"> mit der Frage beschäftigen, unter welchen Bedingungen wir Maschinen auch die zweite Art von Intelligenz zuschreiben würden.</w:t>
      </w:r>
      <w:r w:rsidR="00BB60A4" w:rsidRPr="007C4F00">
        <w:rPr>
          <w:rFonts w:ascii="Times New Roman" w:hAnsi="Times New Roman" w:cs="Times New Roman"/>
        </w:rPr>
        <w:t xml:space="preserve"> </w:t>
      </w:r>
      <w:r w:rsidR="0005785A" w:rsidRPr="007C4F00">
        <w:rPr>
          <w:rFonts w:ascii="Times New Roman" w:hAnsi="Times New Roman" w:cs="Times New Roman"/>
        </w:rPr>
        <w:t>Unsere</w:t>
      </w:r>
      <w:r w:rsidR="00BB60A4" w:rsidRPr="007C4F00">
        <w:rPr>
          <w:rFonts w:ascii="Times New Roman" w:hAnsi="Times New Roman" w:cs="Times New Roman"/>
        </w:rPr>
        <w:t xml:space="preserve"> tentative Antwort wird zeigen, dass </w:t>
      </w:r>
      <w:r w:rsidR="0005785A" w:rsidRPr="007C4F00">
        <w:rPr>
          <w:rFonts w:ascii="Times New Roman" w:hAnsi="Times New Roman" w:cs="Times New Roman"/>
        </w:rPr>
        <w:t>wir</w:t>
      </w:r>
      <w:r w:rsidR="00BB60A4" w:rsidRPr="007C4F00">
        <w:rPr>
          <w:rFonts w:ascii="Times New Roman" w:hAnsi="Times New Roman" w:cs="Times New Roman"/>
        </w:rPr>
        <w:t xml:space="preserve"> in eine</w:t>
      </w:r>
      <w:r w:rsidR="00AF24AA" w:rsidRPr="007C4F00">
        <w:rPr>
          <w:rFonts w:ascii="Times New Roman" w:hAnsi="Times New Roman" w:cs="Times New Roman"/>
        </w:rPr>
        <w:t>m</w:t>
      </w:r>
      <w:r w:rsidR="00BB60A4" w:rsidRPr="007C4F00">
        <w:rPr>
          <w:rFonts w:ascii="Times New Roman" w:hAnsi="Times New Roman" w:cs="Times New Roman"/>
        </w:rPr>
        <w:t xml:space="preserve"> weiteren Punkt von</w:t>
      </w:r>
      <w:r w:rsidR="00FC590C" w:rsidRPr="007C4F00">
        <w:rPr>
          <w:rFonts w:ascii="Times New Roman" w:hAnsi="Times New Roman" w:cs="Times New Roman"/>
        </w:rPr>
        <w:t xml:space="preserve"> Coelho</w:t>
      </w:r>
      <w:r w:rsidR="00BB60A4" w:rsidRPr="007C4F00">
        <w:rPr>
          <w:rFonts w:ascii="Times New Roman" w:hAnsi="Times New Roman" w:cs="Times New Roman"/>
        </w:rPr>
        <w:t xml:space="preserve"> Mollos Ansatz abweiche</w:t>
      </w:r>
      <w:r w:rsidR="0005785A" w:rsidRPr="007C4F00">
        <w:rPr>
          <w:rFonts w:ascii="Times New Roman" w:hAnsi="Times New Roman" w:cs="Times New Roman"/>
        </w:rPr>
        <w:t>n</w:t>
      </w:r>
      <w:r w:rsidR="00BB60A4" w:rsidRPr="007C4F00">
        <w:rPr>
          <w:rFonts w:ascii="Times New Roman" w:hAnsi="Times New Roman" w:cs="Times New Roman"/>
        </w:rPr>
        <w:t>.</w:t>
      </w:r>
    </w:p>
    <w:p w14:paraId="01C216A9" w14:textId="77777777" w:rsidR="00135F33" w:rsidRPr="007C4F00" w:rsidRDefault="00135F33" w:rsidP="0005785A">
      <w:pPr>
        <w:spacing w:line="360" w:lineRule="auto"/>
        <w:rPr>
          <w:rFonts w:ascii="Times New Roman" w:hAnsi="Times New Roman" w:cs="Times New Roman"/>
          <w:b/>
          <w:bCs/>
        </w:rPr>
      </w:pPr>
    </w:p>
    <w:p w14:paraId="6D86930A" w14:textId="6A1948DB" w:rsidR="005B77C3" w:rsidRPr="007C4F00" w:rsidRDefault="00C30AB0" w:rsidP="0005785A">
      <w:pPr>
        <w:keepNext/>
        <w:spacing w:line="360" w:lineRule="auto"/>
        <w:rPr>
          <w:rFonts w:ascii="Times New Roman" w:hAnsi="Times New Roman" w:cs="Times New Roman"/>
          <w:b/>
          <w:bCs/>
        </w:rPr>
      </w:pPr>
      <w:r w:rsidRPr="007C4F00">
        <w:rPr>
          <w:rFonts w:ascii="Times New Roman" w:hAnsi="Times New Roman" w:cs="Times New Roman"/>
          <w:b/>
          <w:bCs/>
        </w:rPr>
        <w:t xml:space="preserve">2. </w:t>
      </w:r>
      <w:r w:rsidR="00507C43" w:rsidRPr="007C4F00">
        <w:rPr>
          <w:rFonts w:ascii="Times New Roman" w:hAnsi="Times New Roman" w:cs="Times New Roman"/>
          <w:b/>
          <w:bCs/>
        </w:rPr>
        <w:t xml:space="preserve">Coelho </w:t>
      </w:r>
      <w:r w:rsidRPr="007C4F00">
        <w:rPr>
          <w:rFonts w:ascii="Times New Roman" w:hAnsi="Times New Roman" w:cs="Times New Roman"/>
          <w:b/>
          <w:bCs/>
        </w:rPr>
        <w:t xml:space="preserve">Mollos </w:t>
      </w:r>
      <w:r w:rsidR="00751416" w:rsidRPr="007C4F00">
        <w:rPr>
          <w:rFonts w:ascii="Times New Roman" w:hAnsi="Times New Roman" w:cs="Times New Roman"/>
          <w:b/>
          <w:bCs/>
        </w:rPr>
        <w:t>Bemühung um einen einheitlichen Begriff von</w:t>
      </w:r>
      <w:r w:rsidRPr="007C4F00">
        <w:rPr>
          <w:rFonts w:ascii="Times New Roman" w:hAnsi="Times New Roman" w:cs="Times New Roman"/>
          <w:b/>
          <w:bCs/>
        </w:rPr>
        <w:t xml:space="preserve"> Intelligenz</w:t>
      </w:r>
    </w:p>
    <w:p w14:paraId="5AB90490" w14:textId="2498998F" w:rsidR="00D974A3" w:rsidRPr="007C4F00" w:rsidRDefault="00AF0BF5" w:rsidP="0005785A">
      <w:pPr>
        <w:spacing w:line="360" w:lineRule="auto"/>
        <w:rPr>
          <w:rFonts w:ascii="Times New Roman" w:hAnsi="Times New Roman" w:cs="Times New Roman"/>
        </w:rPr>
      </w:pPr>
      <w:r w:rsidRPr="007C4F00">
        <w:rPr>
          <w:rFonts w:ascii="Times New Roman" w:hAnsi="Times New Roman" w:cs="Times New Roman"/>
        </w:rPr>
        <w:t>In seinem Beitrag</w:t>
      </w:r>
      <w:r w:rsidR="005660A7" w:rsidRPr="007C4F00">
        <w:rPr>
          <w:rFonts w:ascii="Times New Roman" w:hAnsi="Times New Roman" w:cs="Times New Roman"/>
        </w:rPr>
        <w:t xml:space="preserve"> „Intelligent Behaviour“</w:t>
      </w:r>
      <w:r w:rsidR="00EA7C48" w:rsidRPr="007C4F00">
        <w:rPr>
          <w:rFonts w:ascii="Times New Roman" w:hAnsi="Times New Roman" w:cs="Times New Roman"/>
        </w:rPr>
        <w:t xml:space="preserve"> </w:t>
      </w:r>
      <w:r w:rsidR="001B27FF">
        <w:rPr>
          <w:rFonts w:ascii="Times New Roman" w:hAnsi="Times New Roman" w:cs="Times New Roman"/>
        </w:rPr>
        <w:t xml:space="preserve">von </w:t>
      </w:r>
      <w:r w:rsidR="00EA7C48" w:rsidRPr="007C4F00">
        <w:rPr>
          <w:rFonts w:ascii="Times New Roman" w:hAnsi="Times New Roman" w:cs="Times New Roman"/>
        </w:rPr>
        <w:t>2022</w:t>
      </w:r>
      <w:r w:rsidR="005660A7" w:rsidRPr="007C4F00">
        <w:rPr>
          <w:rFonts w:ascii="Times New Roman" w:hAnsi="Times New Roman" w:cs="Times New Roman"/>
        </w:rPr>
        <w:t xml:space="preserve"> </w:t>
      </w:r>
      <w:r w:rsidRPr="007C4F00">
        <w:rPr>
          <w:rFonts w:ascii="Times New Roman" w:hAnsi="Times New Roman" w:cs="Times New Roman"/>
        </w:rPr>
        <w:t xml:space="preserve">geht </w:t>
      </w:r>
      <w:r w:rsidR="00FC590C" w:rsidRPr="007C4F00">
        <w:rPr>
          <w:rFonts w:ascii="Times New Roman" w:hAnsi="Times New Roman" w:cs="Times New Roman"/>
        </w:rPr>
        <w:t>Coelho</w:t>
      </w:r>
      <w:r w:rsidR="005660A7" w:rsidRPr="007C4F00">
        <w:rPr>
          <w:rFonts w:ascii="Times New Roman" w:hAnsi="Times New Roman" w:cs="Times New Roman"/>
        </w:rPr>
        <w:t xml:space="preserve"> </w:t>
      </w:r>
      <w:r w:rsidRPr="007C4F00">
        <w:rPr>
          <w:rFonts w:ascii="Times New Roman" w:hAnsi="Times New Roman" w:cs="Times New Roman"/>
        </w:rPr>
        <w:t>Mollo von der Beobachtung aus, dass der Intelligenzbegriff notorisch schwierig zu definieren sei (1</w:t>
      </w:r>
      <w:r w:rsidR="00503ED9" w:rsidRPr="007C4F00">
        <w:rPr>
          <w:rFonts w:ascii="Times New Roman" w:hAnsi="Times New Roman" w:cs="Times New Roman"/>
        </w:rPr>
        <w:t>-2</w:t>
      </w:r>
      <w:r w:rsidRPr="007C4F00">
        <w:rPr>
          <w:rFonts w:ascii="Times New Roman" w:hAnsi="Times New Roman" w:cs="Times New Roman"/>
        </w:rPr>
        <w:t>).</w:t>
      </w:r>
      <w:r w:rsidR="00EA7C48" w:rsidRPr="007C4F00">
        <w:rPr>
          <w:rStyle w:val="Funotenzeichen"/>
          <w:rFonts w:ascii="Times New Roman" w:hAnsi="Times New Roman" w:cs="Times New Roman"/>
        </w:rPr>
        <w:footnoteReference w:id="1"/>
      </w:r>
      <w:r w:rsidRPr="007C4F00">
        <w:rPr>
          <w:rFonts w:ascii="Times New Roman" w:hAnsi="Times New Roman" w:cs="Times New Roman"/>
        </w:rPr>
        <w:t xml:space="preserve"> </w:t>
      </w:r>
      <w:r w:rsidR="00545557" w:rsidRPr="007C4F00">
        <w:rPr>
          <w:rFonts w:ascii="Times New Roman" w:hAnsi="Times New Roman" w:cs="Times New Roman"/>
        </w:rPr>
        <w:t>Als Grund dafür macht er u. a. den Umstand aus, dass der Begriff in vielen unterschiedlichen Kontexten –</w:t>
      </w:r>
      <w:r w:rsidR="00AF24AA" w:rsidRPr="007C4F00">
        <w:rPr>
          <w:rFonts w:ascii="Times New Roman" w:hAnsi="Times New Roman" w:cs="Times New Roman"/>
        </w:rPr>
        <w:t xml:space="preserve"> </w:t>
      </w:r>
      <w:r w:rsidR="00545557" w:rsidRPr="007C4F00">
        <w:rPr>
          <w:rFonts w:ascii="Times New Roman" w:hAnsi="Times New Roman" w:cs="Times New Roman"/>
        </w:rPr>
        <w:t xml:space="preserve">prätheoretischen wie wissenschaftlichen – und vielen verschiedenen Disziplinen verwendet </w:t>
      </w:r>
      <w:r w:rsidR="00BB60A4" w:rsidRPr="007C4F00">
        <w:rPr>
          <w:rFonts w:ascii="Times New Roman" w:hAnsi="Times New Roman" w:cs="Times New Roman"/>
        </w:rPr>
        <w:t>werde</w:t>
      </w:r>
      <w:r w:rsidR="00545557" w:rsidRPr="007C4F00">
        <w:rPr>
          <w:rFonts w:ascii="Times New Roman" w:hAnsi="Times New Roman" w:cs="Times New Roman"/>
        </w:rPr>
        <w:t>. Während in der Psychologie sowie in Teilen der KI-Forschung das Bestreben vorrangig sei, Intelligenz zu messen und quantifizierbar zu machen, stünden in der Philosophie und einigen Bereichen der Kognitionsforschung eher Bemühungen um begriffliche Abgrenzung</w:t>
      </w:r>
      <w:r w:rsidR="005660A7" w:rsidRPr="007C4F00">
        <w:rPr>
          <w:rFonts w:ascii="Times New Roman" w:hAnsi="Times New Roman" w:cs="Times New Roman"/>
        </w:rPr>
        <w:t>, insbesondere zu</w:t>
      </w:r>
      <w:r w:rsidR="00545557" w:rsidRPr="007C4F00">
        <w:rPr>
          <w:rFonts w:ascii="Times New Roman" w:hAnsi="Times New Roman" w:cs="Times New Roman"/>
        </w:rPr>
        <w:t xml:space="preserve"> </w:t>
      </w:r>
      <w:r w:rsidR="005660A7" w:rsidRPr="007C4F00">
        <w:rPr>
          <w:rFonts w:ascii="Times New Roman" w:hAnsi="Times New Roman" w:cs="Times New Roman"/>
        </w:rPr>
        <w:t xml:space="preserve">den Begriffen </w:t>
      </w:r>
      <w:r w:rsidR="00D4653D">
        <w:rPr>
          <w:rFonts w:ascii="Times New Roman" w:hAnsi="Times New Roman" w:cs="Times New Roman"/>
        </w:rPr>
        <w:t>‚</w:t>
      </w:r>
      <w:r w:rsidR="00545557" w:rsidRPr="007C4F00">
        <w:rPr>
          <w:rFonts w:ascii="Times New Roman" w:hAnsi="Times New Roman" w:cs="Times New Roman"/>
        </w:rPr>
        <w:t>Kognition</w:t>
      </w:r>
      <w:r w:rsidR="00D4653D">
        <w:rPr>
          <w:rFonts w:ascii="Times New Roman" w:hAnsi="Times New Roman" w:cs="Times New Roman"/>
        </w:rPr>
        <w:t>‘</w:t>
      </w:r>
      <w:r w:rsidR="00545557" w:rsidRPr="007C4F00">
        <w:rPr>
          <w:rFonts w:ascii="Times New Roman" w:hAnsi="Times New Roman" w:cs="Times New Roman"/>
        </w:rPr>
        <w:t xml:space="preserve"> und </w:t>
      </w:r>
      <w:r w:rsidR="00D4653D">
        <w:rPr>
          <w:rFonts w:ascii="Times New Roman" w:hAnsi="Times New Roman" w:cs="Times New Roman"/>
        </w:rPr>
        <w:t>‚</w:t>
      </w:r>
      <w:r w:rsidR="00545557" w:rsidRPr="007C4F00">
        <w:rPr>
          <w:rFonts w:ascii="Times New Roman" w:hAnsi="Times New Roman" w:cs="Times New Roman"/>
        </w:rPr>
        <w:t>Rationalität</w:t>
      </w:r>
      <w:r w:rsidR="00D4653D">
        <w:rPr>
          <w:rFonts w:ascii="Times New Roman" w:hAnsi="Times New Roman" w:cs="Times New Roman"/>
        </w:rPr>
        <w:t>‘</w:t>
      </w:r>
      <w:r w:rsidR="005660A7" w:rsidRPr="007C4F00">
        <w:rPr>
          <w:rFonts w:ascii="Times New Roman" w:hAnsi="Times New Roman" w:cs="Times New Roman"/>
        </w:rPr>
        <w:t>,</w:t>
      </w:r>
      <w:r w:rsidR="00545557" w:rsidRPr="007C4F00">
        <w:rPr>
          <w:rFonts w:ascii="Times New Roman" w:hAnsi="Times New Roman" w:cs="Times New Roman"/>
        </w:rPr>
        <w:t xml:space="preserve"> im Vordergrund. Angesichts dieser Vielstimmigkeit spreche einiges dafür, dass der Begriff der Intelligenz schlicht zu vage sei, um als wissenschaftlicher Begriff Verwendung zu finden. Dessen ungeachtet hält </w:t>
      </w:r>
      <w:r w:rsidR="00FC590C" w:rsidRPr="007C4F00">
        <w:rPr>
          <w:rFonts w:ascii="Times New Roman" w:hAnsi="Times New Roman" w:cs="Times New Roman"/>
        </w:rPr>
        <w:t xml:space="preserve">Coelho </w:t>
      </w:r>
      <w:r w:rsidR="00545557" w:rsidRPr="007C4F00">
        <w:rPr>
          <w:rFonts w:ascii="Times New Roman" w:hAnsi="Times New Roman" w:cs="Times New Roman"/>
        </w:rPr>
        <w:t xml:space="preserve">Mollo es für möglich, </w:t>
      </w:r>
      <w:r w:rsidR="00D974A3" w:rsidRPr="007C4F00">
        <w:rPr>
          <w:rFonts w:ascii="Times New Roman" w:hAnsi="Times New Roman" w:cs="Times New Roman"/>
        </w:rPr>
        <w:t>zu einem klaren, wissenschaftlich und philosophisch fruchtbaren Konzept zu gelangen. Er benennt dazu fünf Desiderate, die ein überzeugender Begriff der Intelligenz erfüllen müsse</w:t>
      </w:r>
      <w:r w:rsidR="00AF24AA" w:rsidRPr="007C4F00">
        <w:rPr>
          <w:rFonts w:ascii="Times New Roman" w:hAnsi="Times New Roman" w:cs="Times New Roman"/>
        </w:rPr>
        <w:t>,</w:t>
      </w:r>
      <w:r w:rsidR="00D974A3" w:rsidRPr="007C4F00">
        <w:rPr>
          <w:rFonts w:ascii="Times New Roman" w:hAnsi="Times New Roman" w:cs="Times New Roman"/>
        </w:rPr>
        <w:t xml:space="preserve"> und unternimmt es </w:t>
      </w:r>
      <w:r w:rsidR="005660A7" w:rsidRPr="007C4F00">
        <w:rPr>
          <w:rFonts w:ascii="Times New Roman" w:hAnsi="Times New Roman" w:cs="Times New Roman"/>
        </w:rPr>
        <w:t>anschließend</w:t>
      </w:r>
      <w:r w:rsidR="00D974A3" w:rsidRPr="007C4F00">
        <w:rPr>
          <w:rFonts w:ascii="Times New Roman" w:hAnsi="Times New Roman" w:cs="Times New Roman"/>
        </w:rPr>
        <w:t xml:space="preserve">, anhand dieser Vorgaben eine Definition von Intelligenz zu erarbeiten. </w:t>
      </w:r>
    </w:p>
    <w:p w14:paraId="54FEB9C1" w14:textId="3048140B" w:rsidR="00B429F2" w:rsidRPr="007C4F00" w:rsidRDefault="00D974A3" w:rsidP="0005785A">
      <w:pPr>
        <w:spacing w:line="360" w:lineRule="auto"/>
        <w:rPr>
          <w:rFonts w:ascii="Times New Roman" w:hAnsi="Times New Roman" w:cs="Times New Roman"/>
        </w:rPr>
      </w:pPr>
      <w:r w:rsidRPr="007C4F00">
        <w:rPr>
          <w:rFonts w:ascii="Times New Roman" w:hAnsi="Times New Roman" w:cs="Times New Roman"/>
        </w:rPr>
        <w:t xml:space="preserve">Die fünf Desiderate, die </w:t>
      </w:r>
      <w:r w:rsidR="00FC590C" w:rsidRPr="007C4F00">
        <w:rPr>
          <w:rFonts w:ascii="Times New Roman" w:hAnsi="Times New Roman" w:cs="Times New Roman"/>
        </w:rPr>
        <w:t xml:space="preserve">Coelho </w:t>
      </w:r>
      <w:r w:rsidRPr="007C4F00">
        <w:rPr>
          <w:rFonts w:ascii="Times New Roman" w:hAnsi="Times New Roman" w:cs="Times New Roman"/>
        </w:rPr>
        <w:t>Mollo an den Anfang seiner Überlegungen stellt, lauten wie folgt</w:t>
      </w:r>
      <w:r w:rsidR="00503ED9" w:rsidRPr="007C4F00">
        <w:rPr>
          <w:rFonts w:ascii="Times New Roman" w:hAnsi="Times New Roman" w:cs="Times New Roman"/>
        </w:rPr>
        <w:t xml:space="preserve"> (2-4)</w:t>
      </w:r>
      <w:r w:rsidRPr="007C4F00">
        <w:rPr>
          <w:rFonts w:ascii="Times New Roman" w:hAnsi="Times New Roman" w:cs="Times New Roman"/>
        </w:rPr>
        <w:t>:</w:t>
      </w:r>
      <w:r w:rsidR="00EA7C48" w:rsidRPr="007C4F00">
        <w:rPr>
          <w:rFonts w:ascii="Times New Roman" w:hAnsi="Times New Roman" w:cs="Times New Roman"/>
        </w:rPr>
        <w:t xml:space="preserve"> </w:t>
      </w:r>
      <w:r w:rsidR="00B429F2" w:rsidRPr="007C4F00">
        <w:rPr>
          <w:rFonts w:ascii="Times New Roman" w:hAnsi="Times New Roman" w:cs="Times New Roman"/>
          <w:i/>
          <w:iCs/>
        </w:rPr>
        <w:t>Species-neutrality</w:t>
      </w:r>
      <w:r w:rsidR="00EA7C48" w:rsidRPr="007C4F00">
        <w:rPr>
          <w:rFonts w:ascii="Times New Roman" w:hAnsi="Times New Roman" w:cs="Times New Roman"/>
        </w:rPr>
        <w:t xml:space="preserve">, </w:t>
      </w:r>
      <w:r w:rsidR="00B429F2" w:rsidRPr="007C4F00">
        <w:rPr>
          <w:rFonts w:ascii="Times New Roman" w:hAnsi="Times New Roman" w:cs="Times New Roman"/>
          <w:i/>
          <w:iCs/>
        </w:rPr>
        <w:t>Origin-neutrality</w:t>
      </w:r>
      <w:r w:rsidR="00EA7C48" w:rsidRPr="007C4F00">
        <w:rPr>
          <w:rFonts w:ascii="Times New Roman" w:hAnsi="Times New Roman" w:cs="Times New Roman"/>
        </w:rPr>
        <w:t xml:space="preserve">, </w:t>
      </w:r>
      <w:r w:rsidR="00B429F2" w:rsidRPr="007C4F00">
        <w:rPr>
          <w:rFonts w:ascii="Times New Roman" w:hAnsi="Times New Roman" w:cs="Times New Roman"/>
          <w:i/>
          <w:iCs/>
        </w:rPr>
        <w:t>Multiple realisability</w:t>
      </w:r>
      <w:r w:rsidR="00EA7C48" w:rsidRPr="007C4F00">
        <w:rPr>
          <w:rFonts w:ascii="Times New Roman" w:hAnsi="Times New Roman" w:cs="Times New Roman"/>
        </w:rPr>
        <w:t xml:space="preserve">, </w:t>
      </w:r>
      <w:r w:rsidR="00B429F2" w:rsidRPr="007C4F00">
        <w:rPr>
          <w:rFonts w:ascii="Times New Roman" w:hAnsi="Times New Roman" w:cs="Times New Roman"/>
          <w:i/>
          <w:iCs/>
        </w:rPr>
        <w:t>Epistemic distinctiveness</w:t>
      </w:r>
      <w:r w:rsidR="00EA7C48" w:rsidRPr="007C4F00">
        <w:rPr>
          <w:rFonts w:ascii="Times New Roman" w:hAnsi="Times New Roman" w:cs="Times New Roman"/>
        </w:rPr>
        <w:t xml:space="preserve">, </w:t>
      </w:r>
      <w:r w:rsidR="00B429F2" w:rsidRPr="007C4F00">
        <w:rPr>
          <w:rFonts w:ascii="Times New Roman" w:hAnsi="Times New Roman" w:cs="Times New Roman"/>
          <w:i/>
          <w:iCs/>
        </w:rPr>
        <w:t>Responsiveness to scientific practice</w:t>
      </w:r>
      <w:r w:rsidR="00EA7C48" w:rsidRPr="007C4F00">
        <w:rPr>
          <w:rFonts w:ascii="Times New Roman" w:hAnsi="Times New Roman" w:cs="Times New Roman"/>
          <w:i/>
          <w:iCs/>
        </w:rPr>
        <w:t>.</w:t>
      </w:r>
      <w:r w:rsidR="00EA7C48" w:rsidRPr="007C4F00">
        <w:rPr>
          <w:rFonts w:ascii="Times New Roman" w:hAnsi="Times New Roman" w:cs="Times New Roman"/>
        </w:rPr>
        <w:t xml:space="preserve"> </w:t>
      </w:r>
      <w:r w:rsidR="00B429F2" w:rsidRPr="007C4F00">
        <w:rPr>
          <w:rFonts w:ascii="Times New Roman" w:hAnsi="Times New Roman" w:cs="Times New Roman"/>
        </w:rPr>
        <w:t xml:space="preserve">Das erste Desiderat bezeichnet </w:t>
      </w:r>
      <w:r w:rsidR="00FC590C" w:rsidRPr="007C4F00">
        <w:rPr>
          <w:rFonts w:ascii="Times New Roman" w:hAnsi="Times New Roman" w:cs="Times New Roman"/>
        </w:rPr>
        <w:t xml:space="preserve">Coelho </w:t>
      </w:r>
      <w:r w:rsidR="00B429F2" w:rsidRPr="007C4F00">
        <w:rPr>
          <w:rFonts w:ascii="Times New Roman" w:hAnsi="Times New Roman" w:cs="Times New Roman"/>
        </w:rPr>
        <w:t>Mollo auch als „</w:t>
      </w:r>
      <w:r w:rsidR="008675F9" w:rsidRPr="007C4F00">
        <w:rPr>
          <w:rFonts w:ascii="Times New Roman" w:hAnsi="Times New Roman" w:cs="Times New Roman"/>
        </w:rPr>
        <w:t xml:space="preserve">non-anthropocentrism </w:t>
      </w:r>
      <w:r w:rsidR="008675F9" w:rsidRPr="007C4F00">
        <w:rPr>
          <w:rFonts w:ascii="Times New Roman" w:hAnsi="Times New Roman" w:cs="Times New Roman"/>
          <w:i/>
          <w:iCs/>
        </w:rPr>
        <w:t>desideratum</w:t>
      </w:r>
      <w:r w:rsidR="008675F9" w:rsidRPr="007C4F00">
        <w:rPr>
          <w:rFonts w:ascii="Times New Roman" w:hAnsi="Times New Roman" w:cs="Times New Roman"/>
        </w:rPr>
        <w:t xml:space="preserve">“ (3). Ein überzeugender Begriff der Intelligenz sollte demnach nicht den Menschen bzw. typische menschliche Fähigkeiten als Standard ansetzen, auch wenn das traditionell </w:t>
      </w:r>
      <w:r w:rsidR="00C46A95" w:rsidRPr="007C4F00">
        <w:rPr>
          <w:rFonts w:ascii="Times New Roman" w:hAnsi="Times New Roman" w:cs="Times New Roman"/>
        </w:rPr>
        <w:t xml:space="preserve">häufig </w:t>
      </w:r>
      <w:r w:rsidR="008675F9" w:rsidRPr="007C4F00">
        <w:rPr>
          <w:rFonts w:ascii="Times New Roman" w:hAnsi="Times New Roman" w:cs="Times New Roman"/>
        </w:rPr>
        <w:t xml:space="preserve">so gemacht wurde und auch heute noch verbreitet ist, nicht </w:t>
      </w:r>
      <w:r w:rsidR="00C46A95" w:rsidRPr="007C4F00">
        <w:rPr>
          <w:rFonts w:ascii="Times New Roman" w:hAnsi="Times New Roman" w:cs="Times New Roman"/>
        </w:rPr>
        <w:t>zuletzt,</w:t>
      </w:r>
      <w:r w:rsidR="008675F9" w:rsidRPr="007C4F00">
        <w:rPr>
          <w:rFonts w:ascii="Times New Roman" w:hAnsi="Times New Roman" w:cs="Times New Roman"/>
        </w:rPr>
        <w:t xml:space="preserve"> </w:t>
      </w:r>
      <w:r w:rsidR="00C46A95" w:rsidRPr="007C4F00">
        <w:rPr>
          <w:rFonts w:ascii="Times New Roman" w:hAnsi="Times New Roman" w:cs="Times New Roman"/>
        </w:rPr>
        <w:t>wenn behauptet wird</w:t>
      </w:r>
      <w:r w:rsidR="008675F9" w:rsidRPr="007C4F00">
        <w:rPr>
          <w:rFonts w:ascii="Times New Roman" w:hAnsi="Times New Roman" w:cs="Times New Roman"/>
        </w:rPr>
        <w:t>, in der KI-Forschung gehe es darum, menschliche Intelligenz zu simulieren oder Maschinen dazu zu bringen, Dinge zu tun, die bis</w:t>
      </w:r>
      <w:r w:rsidR="00C46A95" w:rsidRPr="007C4F00">
        <w:rPr>
          <w:rFonts w:ascii="Times New Roman" w:hAnsi="Times New Roman" w:cs="Times New Roman"/>
        </w:rPr>
        <w:t>lang</w:t>
      </w:r>
      <w:r w:rsidR="008675F9" w:rsidRPr="007C4F00">
        <w:rPr>
          <w:rFonts w:ascii="Times New Roman" w:hAnsi="Times New Roman" w:cs="Times New Roman"/>
        </w:rPr>
        <w:t xml:space="preserve"> nur Menschen tun können. Eine solche Herangehensweise hält </w:t>
      </w:r>
      <w:r w:rsidR="00FC590C" w:rsidRPr="007C4F00">
        <w:rPr>
          <w:rFonts w:ascii="Times New Roman" w:hAnsi="Times New Roman" w:cs="Times New Roman"/>
        </w:rPr>
        <w:t xml:space="preserve">Coelho </w:t>
      </w:r>
      <w:r w:rsidR="008675F9" w:rsidRPr="007C4F00">
        <w:rPr>
          <w:rFonts w:ascii="Times New Roman" w:hAnsi="Times New Roman" w:cs="Times New Roman"/>
        </w:rPr>
        <w:t xml:space="preserve">Mollo vor allem deshalb für nicht zielführend, weil sie einem über Disziplingrenzen hinweg einheitlichen Begriff von Intelligenz im Wege stünde. Stattdessen sollte ein umfassender </w:t>
      </w:r>
      <w:r w:rsidR="008675F9" w:rsidRPr="007C4F00">
        <w:rPr>
          <w:rFonts w:ascii="Times New Roman" w:hAnsi="Times New Roman" w:cs="Times New Roman"/>
        </w:rPr>
        <w:lastRenderedPageBreak/>
        <w:t xml:space="preserve">Begriff von Intelligenz eine Fähigkeit beschreiben, die von Menschen, nicht-menschlichen Tieren und Maschinen grundsätzlich gleichermaßen realisiert werden </w:t>
      </w:r>
      <w:r w:rsidR="00C46A95" w:rsidRPr="007C4F00">
        <w:rPr>
          <w:rFonts w:ascii="Times New Roman" w:hAnsi="Times New Roman" w:cs="Times New Roman"/>
        </w:rPr>
        <w:t>k</w:t>
      </w:r>
      <w:r w:rsidR="009C15D8" w:rsidRPr="007C4F00">
        <w:rPr>
          <w:rFonts w:ascii="Times New Roman" w:hAnsi="Times New Roman" w:cs="Times New Roman"/>
        </w:rPr>
        <w:t>önne</w:t>
      </w:r>
      <w:r w:rsidR="008675F9" w:rsidRPr="007C4F00">
        <w:rPr>
          <w:rFonts w:ascii="Times New Roman" w:hAnsi="Times New Roman" w:cs="Times New Roman"/>
        </w:rPr>
        <w:t>.</w:t>
      </w:r>
    </w:p>
    <w:p w14:paraId="5D904A98" w14:textId="44C5BE3E" w:rsidR="008675F9" w:rsidRPr="007C4F00" w:rsidRDefault="008675F9" w:rsidP="0005785A">
      <w:pPr>
        <w:spacing w:line="360" w:lineRule="auto"/>
        <w:rPr>
          <w:rFonts w:ascii="Times New Roman" w:hAnsi="Times New Roman" w:cs="Times New Roman"/>
        </w:rPr>
      </w:pPr>
      <w:r w:rsidRPr="007C4F00">
        <w:rPr>
          <w:rFonts w:ascii="Times New Roman" w:hAnsi="Times New Roman" w:cs="Times New Roman"/>
        </w:rPr>
        <w:t xml:space="preserve">Damit eng zusammen hängt das zweite Desiderat, das Neutralität hinsichtlich des Ursprungs von Intelligenz fordert. Insbesondere sollten, so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biologische </w:t>
      </w:r>
      <w:r w:rsidR="00C46A95" w:rsidRPr="007C4F00">
        <w:rPr>
          <w:rFonts w:ascii="Times New Roman" w:hAnsi="Times New Roman" w:cs="Times New Roman"/>
        </w:rPr>
        <w:t>Wesen, also Menschen und nicht-menschliche Tiere,</w:t>
      </w:r>
      <w:r w:rsidRPr="007C4F00">
        <w:rPr>
          <w:rFonts w:ascii="Times New Roman" w:hAnsi="Times New Roman" w:cs="Times New Roman"/>
        </w:rPr>
        <w:t xml:space="preserve"> und ihre evolutionäre Genese nicht von vornherein gegenüber </w:t>
      </w:r>
      <w:r w:rsidR="00FF1819" w:rsidRPr="007C4F00">
        <w:rPr>
          <w:rFonts w:ascii="Times New Roman" w:hAnsi="Times New Roman" w:cs="Times New Roman"/>
        </w:rPr>
        <w:t>nicht-biologischen Systemen</w:t>
      </w:r>
      <w:r w:rsidR="00C46A95" w:rsidRPr="007C4F00">
        <w:rPr>
          <w:rFonts w:ascii="Times New Roman" w:hAnsi="Times New Roman" w:cs="Times New Roman"/>
        </w:rPr>
        <w:t>, also Maschinen,</w:t>
      </w:r>
      <w:r w:rsidR="00FF1819" w:rsidRPr="007C4F00">
        <w:rPr>
          <w:rFonts w:ascii="Times New Roman" w:hAnsi="Times New Roman" w:cs="Times New Roman"/>
        </w:rPr>
        <w:t xml:space="preserve"> privilegiert werden.</w:t>
      </w:r>
      <w:r w:rsidR="00C46A95" w:rsidRPr="007C4F00">
        <w:rPr>
          <w:rFonts w:ascii="Times New Roman" w:hAnsi="Times New Roman" w:cs="Times New Roman"/>
        </w:rPr>
        <w:t xml:space="preserve"> Der Intelligenzbegriff sollte also so angelegt sein, dass er von der Kategorie </w:t>
      </w:r>
      <w:r w:rsidR="001B27FF">
        <w:rPr>
          <w:rFonts w:ascii="Times New Roman" w:hAnsi="Times New Roman" w:cs="Times New Roman"/>
        </w:rPr>
        <w:t>‚</w:t>
      </w:r>
      <w:r w:rsidR="00C46A95" w:rsidRPr="007C4F00">
        <w:rPr>
          <w:rFonts w:ascii="Times New Roman" w:hAnsi="Times New Roman" w:cs="Times New Roman"/>
        </w:rPr>
        <w:t>Lebewesen</w:t>
      </w:r>
      <w:r w:rsidR="001B27FF">
        <w:rPr>
          <w:rFonts w:ascii="Times New Roman" w:hAnsi="Times New Roman" w:cs="Times New Roman"/>
        </w:rPr>
        <w:t>‘</w:t>
      </w:r>
      <w:r w:rsidR="00C46A95" w:rsidRPr="007C4F00">
        <w:rPr>
          <w:rFonts w:ascii="Times New Roman" w:hAnsi="Times New Roman" w:cs="Times New Roman"/>
        </w:rPr>
        <w:t xml:space="preserve"> unabhängig ist.</w:t>
      </w:r>
    </w:p>
    <w:p w14:paraId="5815ADCA" w14:textId="03E10C2C" w:rsidR="00FF1819" w:rsidRPr="007C4F00" w:rsidRDefault="00FF1819" w:rsidP="0005785A">
      <w:pPr>
        <w:spacing w:line="360" w:lineRule="auto"/>
        <w:rPr>
          <w:rFonts w:ascii="Times New Roman" w:hAnsi="Times New Roman" w:cs="Times New Roman"/>
        </w:rPr>
      </w:pPr>
      <w:r w:rsidRPr="007C4F00">
        <w:rPr>
          <w:rFonts w:ascii="Times New Roman" w:hAnsi="Times New Roman" w:cs="Times New Roman"/>
        </w:rPr>
        <w:t xml:space="preserve">Auch über die Art der strukturellen Realisierung von Intelligenz sollte auf begrifflicher Ebene keine Vorentscheidung getroffen werden. Zwar könne es sich herausstellen, dass tatsächlich eine bestimmte Art der Realisierung zwingend </w:t>
      </w:r>
      <w:r w:rsidR="00334D44" w:rsidRPr="007C4F00">
        <w:rPr>
          <w:rFonts w:ascii="Times New Roman" w:hAnsi="Times New Roman" w:cs="Times New Roman"/>
        </w:rPr>
        <w:t xml:space="preserve">für Intelligenz </w:t>
      </w:r>
      <w:r w:rsidRPr="007C4F00">
        <w:rPr>
          <w:rFonts w:ascii="Times New Roman" w:hAnsi="Times New Roman" w:cs="Times New Roman"/>
        </w:rPr>
        <w:t>sei. Dies sei aber eine empirische Einsicht, die am Ende von Forschungsbemühungen stehen müsse, und keine begriffliche Wahrheit, die deren Auftakt bilden sollte. Daher das dritte Desiderat.</w:t>
      </w:r>
    </w:p>
    <w:p w14:paraId="7786BFAC" w14:textId="66736722" w:rsidR="00FF1819" w:rsidRPr="007C4F00" w:rsidRDefault="00FF1819" w:rsidP="0005785A">
      <w:pPr>
        <w:spacing w:line="360" w:lineRule="auto"/>
        <w:rPr>
          <w:rFonts w:ascii="Times New Roman" w:hAnsi="Times New Roman" w:cs="Times New Roman"/>
        </w:rPr>
      </w:pPr>
      <w:r w:rsidRPr="007C4F00">
        <w:rPr>
          <w:rFonts w:ascii="Times New Roman" w:hAnsi="Times New Roman" w:cs="Times New Roman"/>
        </w:rPr>
        <w:t xml:space="preserve">Das vierte Desiderat verlangt eine klare theoretische und exploratorische Rolle für den Begriff der Intelligenz in den Wissenschaften. Insbesondere müsse deutlich werden, wie er sich von verwandten Begriffen wie </w:t>
      </w:r>
      <w:r w:rsidR="00D4653D">
        <w:rPr>
          <w:rFonts w:ascii="Times New Roman" w:hAnsi="Times New Roman" w:cs="Times New Roman"/>
        </w:rPr>
        <w:t>‚</w:t>
      </w:r>
      <w:r w:rsidRPr="007C4F00">
        <w:rPr>
          <w:rFonts w:ascii="Times New Roman" w:hAnsi="Times New Roman" w:cs="Times New Roman"/>
        </w:rPr>
        <w:t>Kognition</w:t>
      </w:r>
      <w:r w:rsidR="00D4653D">
        <w:rPr>
          <w:rFonts w:ascii="Times New Roman" w:hAnsi="Times New Roman" w:cs="Times New Roman"/>
        </w:rPr>
        <w:t>‘</w:t>
      </w:r>
      <w:r w:rsidRPr="007C4F00">
        <w:rPr>
          <w:rFonts w:ascii="Times New Roman" w:hAnsi="Times New Roman" w:cs="Times New Roman"/>
        </w:rPr>
        <w:t xml:space="preserve"> und </w:t>
      </w:r>
      <w:r w:rsidR="00D4653D">
        <w:rPr>
          <w:rFonts w:ascii="Times New Roman" w:hAnsi="Times New Roman" w:cs="Times New Roman"/>
        </w:rPr>
        <w:t>‚</w:t>
      </w:r>
      <w:r w:rsidRPr="007C4F00">
        <w:rPr>
          <w:rFonts w:ascii="Times New Roman" w:hAnsi="Times New Roman" w:cs="Times New Roman"/>
        </w:rPr>
        <w:t>Rationalität</w:t>
      </w:r>
      <w:r w:rsidR="00D4653D">
        <w:rPr>
          <w:rFonts w:ascii="Times New Roman" w:hAnsi="Times New Roman" w:cs="Times New Roman"/>
        </w:rPr>
        <w:t>‘</w:t>
      </w:r>
      <w:r w:rsidRPr="007C4F00">
        <w:rPr>
          <w:rFonts w:ascii="Times New Roman" w:hAnsi="Times New Roman" w:cs="Times New Roman"/>
        </w:rPr>
        <w:t xml:space="preserve"> unterscheide. Denn nur so könne er sowohl theoretische wie auch experimentelle Forschung </w:t>
      </w:r>
      <w:r w:rsidR="00334D44" w:rsidRPr="007C4F00">
        <w:rPr>
          <w:rFonts w:ascii="Times New Roman" w:hAnsi="Times New Roman" w:cs="Times New Roman"/>
        </w:rPr>
        <w:t xml:space="preserve">anleiten und </w:t>
      </w:r>
      <w:r w:rsidRPr="007C4F00">
        <w:rPr>
          <w:rFonts w:ascii="Times New Roman" w:hAnsi="Times New Roman" w:cs="Times New Roman"/>
        </w:rPr>
        <w:t xml:space="preserve">befördern. </w:t>
      </w:r>
      <w:r w:rsidR="00334D44" w:rsidRPr="007C4F00">
        <w:rPr>
          <w:rFonts w:ascii="Times New Roman" w:hAnsi="Times New Roman" w:cs="Times New Roman"/>
        </w:rPr>
        <w:t>Es</w:t>
      </w:r>
      <w:r w:rsidRPr="007C4F00">
        <w:rPr>
          <w:rFonts w:ascii="Times New Roman" w:hAnsi="Times New Roman" w:cs="Times New Roman"/>
        </w:rPr>
        <w:t xml:space="preserve"> gilt</w:t>
      </w:r>
      <w:r w:rsidR="00334D44" w:rsidRPr="007C4F00">
        <w:rPr>
          <w:rFonts w:ascii="Times New Roman" w:hAnsi="Times New Roman" w:cs="Times New Roman"/>
        </w:rPr>
        <w:t xml:space="preserve"> also</w:t>
      </w:r>
      <w:r w:rsidRPr="007C4F00">
        <w:rPr>
          <w:rFonts w:ascii="Times New Roman" w:hAnsi="Times New Roman" w:cs="Times New Roman"/>
        </w:rPr>
        <w:t xml:space="preserve"> </w:t>
      </w:r>
      <w:r w:rsidR="00334D44" w:rsidRPr="007C4F00">
        <w:rPr>
          <w:rFonts w:ascii="Times New Roman" w:hAnsi="Times New Roman" w:cs="Times New Roman"/>
        </w:rPr>
        <w:t xml:space="preserve">auch mit Blick auf den Intelligenzbegriff </w:t>
      </w:r>
      <w:r w:rsidRPr="007C4F00">
        <w:rPr>
          <w:rFonts w:ascii="Times New Roman" w:hAnsi="Times New Roman" w:cs="Times New Roman"/>
        </w:rPr>
        <w:t xml:space="preserve">die Maxime der Begriffsökonomie, die besagt, dass man keine unnötigen oder redundanten Begriffe in </w:t>
      </w:r>
      <w:r w:rsidR="00334D44" w:rsidRPr="007C4F00">
        <w:rPr>
          <w:rFonts w:ascii="Times New Roman" w:hAnsi="Times New Roman" w:cs="Times New Roman"/>
        </w:rPr>
        <w:t>der</w:t>
      </w:r>
      <w:r w:rsidRPr="007C4F00">
        <w:rPr>
          <w:rFonts w:ascii="Times New Roman" w:hAnsi="Times New Roman" w:cs="Times New Roman"/>
        </w:rPr>
        <w:t xml:space="preserve"> Wissenschaft </w:t>
      </w:r>
      <w:r w:rsidR="00334D44" w:rsidRPr="007C4F00">
        <w:rPr>
          <w:rFonts w:ascii="Times New Roman" w:hAnsi="Times New Roman" w:cs="Times New Roman"/>
        </w:rPr>
        <w:t>verwenden</w:t>
      </w:r>
      <w:r w:rsidRPr="007C4F00">
        <w:rPr>
          <w:rFonts w:ascii="Times New Roman" w:hAnsi="Times New Roman" w:cs="Times New Roman"/>
        </w:rPr>
        <w:t xml:space="preserve"> sollte.</w:t>
      </w:r>
      <w:r w:rsidR="00334D44" w:rsidRPr="007C4F00">
        <w:rPr>
          <w:rFonts w:ascii="Times New Roman" w:hAnsi="Times New Roman" w:cs="Times New Roman"/>
        </w:rPr>
        <w:t xml:space="preserve"> Wenn sich also herausstellen würde, dass man mit den Begriffen </w:t>
      </w:r>
      <w:r w:rsidR="00D4653D">
        <w:rPr>
          <w:rFonts w:ascii="Times New Roman" w:hAnsi="Times New Roman" w:cs="Times New Roman"/>
        </w:rPr>
        <w:t>‚</w:t>
      </w:r>
      <w:r w:rsidR="00334D44" w:rsidRPr="007C4F00">
        <w:rPr>
          <w:rFonts w:ascii="Times New Roman" w:hAnsi="Times New Roman" w:cs="Times New Roman"/>
        </w:rPr>
        <w:t>Kognition</w:t>
      </w:r>
      <w:r w:rsidR="00D4653D">
        <w:rPr>
          <w:rFonts w:ascii="Times New Roman" w:hAnsi="Times New Roman" w:cs="Times New Roman"/>
        </w:rPr>
        <w:t>‘</w:t>
      </w:r>
      <w:r w:rsidR="00334D44" w:rsidRPr="007C4F00">
        <w:rPr>
          <w:rFonts w:ascii="Times New Roman" w:hAnsi="Times New Roman" w:cs="Times New Roman"/>
        </w:rPr>
        <w:t xml:space="preserve"> und </w:t>
      </w:r>
      <w:r w:rsidR="00D4653D">
        <w:rPr>
          <w:rFonts w:ascii="Times New Roman" w:hAnsi="Times New Roman" w:cs="Times New Roman"/>
        </w:rPr>
        <w:t>‚</w:t>
      </w:r>
      <w:r w:rsidR="00334D44" w:rsidRPr="007C4F00">
        <w:rPr>
          <w:rFonts w:ascii="Times New Roman" w:hAnsi="Times New Roman" w:cs="Times New Roman"/>
        </w:rPr>
        <w:t>Rationalität</w:t>
      </w:r>
      <w:r w:rsidR="00D4653D">
        <w:rPr>
          <w:rFonts w:ascii="Times New Roman" w:hAnsi="Times New Roman" w:cs="Times New Roman"/>
        </w:rPr>
        <w:t>‘</w:t>
      </w:r>
      <w:r w:rsidR="00334D44" w:rsidRPr="007C4F00">
        <w:rPr>
          <w:rFonts w:ascii="Times New Roman" w:hAnsi="Times New Roman" w:cs="Times New Roman"/>
        </w:rPr>
        <w:t xml:space="preserve"> relevante Fähigkeiten klar und umfassend beschreiben kann, dann könnte es sein, dass der Begriff der Intelligenz sich schlicht als überflüssig erweist und folglich als wissenschaftlicher Begriff preisgegeben werden sollte.</w:t>
      </w:r>
    </w:p>
    <w:p w14:paraId="2A58478D" w14:textId="3010422A" w:rsidR="00FF1819" w:rsidRPr="007C4F00" w:rsidRDefault="00FF1819" w:rsidP="0005785A">
      <w:pPr>
        <w:spacing w:line="360" w:lineRule="auto"/>
        <w:rPr>
          <w:rFonts w:ascii="Times New Roman" w:hAnsi="Times New Roman" w:cs="Times New Roman"/>
        </w:rPr>
      </w:pPr>
      <w:r w:rsidRPr="007C4F00">
        <w:rPr>
          <w:rFonts w:ascii="Times New Roman" w:hAnsi="Times New Roman" w:cs="Times New Roman"/>
        </w:rPr>
        <w:t xml:space="preserve">Schließlich fordert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mit dem fünften Desiderat, dass ein Begriff von Intelligenz nicht übermäßig revisionistisch sein dürfe. Zwar </w:t>
      </w:r>
      <w:r w:rsidR="00006A7E" w:rsidRPr="007C4F00">
        <w:rPr>
          <w:rFonts w:ascii="Times New Roman" w:hAnsi="Times New Roman" w:cs="Times New Roman"/>
        </w:rPr>
        <w:t xml:space="preserve">könne man nicht alle </w:t>
      </w:r>
      <w:r w:rsidR="00334D44" w:rsidRPr="007C4F00">
        <w:rPr>
          <w:rFonts w:ascii="Times New Roman" w:hAnsi="Times New Roman" w:cs="Times New Roman"/>
        </w:rPr>
        <w:t xml:space="preserve">herkömmlichen </w:t>
      </w:r>
      <w:r w:rsidR="00006A7E" w:rsidRPr="007C4F00">
        <w:rPr>
          <w:rFonts w:ascii="Times New Roman" w:hAnsi="Times New Roman" w:cs="Times New Roman"/>
        </w:rPr>
        <w:t xml:space="preserve">Charakterisierungen aufgreifen, </w:t>
      </w:r>
      <w:r w:rsidR="00334D44" w:rsidRPr="007C4F00">
        <w:rPr>
          <w:rFonts w:ascii="Times New Roman" w:hAnsi="Times New Roman" w:cs="Times New Roman"/>
        </w:rPr>
        <w:t>die teilweise vage und widersprüchlich sind</w:t>
      </w:r>
      <w:r w:rsidR="00006A7E" w:rsidRPr="007C4F00">
        <w:rPr>
          <w:rFonts w:ascii="Times New Roman" w:hAnsi="Times New Roman" w:cs="Times New Roman"/>
        </w:rPr>
        <w:t xml:space="preserve">. Umgekehrt müsse eine überzeugende Definition von Intelligenz, die über Disziplinen und Diskurse hinweg akzeptiert werden </w:t>
      </w:r>
      <w:r w:rsidR="00334D44" w:rsidRPr="007C4F00">
        <w:rPr>
          <w:rFonts w:ascii="Times New Roman" w:hAnsi="Times New Roman" w:cs="Times New Roman"/>
        </w:rPr>
        <w:t>könne</w:t>
      </w:r>
      <w:r w:rsidR="00006A7E" w:rsidRPr="007C4F00">
        <w:rPr>
          <w:rFonts w:ascii="Times New Roman" w:hAnsi="Times New Roman" w:cs="Times New Roman"/>
        </w:rPr>
        <w:t xml:space="preserve">, </w:t>
      </w:r>
      <w:r w:rsidR="00334D44" w:rsidRPr="007C4F00">
        <w:rPr>
          <w:rFonts w:ascii="Times New Roman" w:hAnsi="Times New Roman" w:cs="Times New Roman"/>
        </w:rPr>
        <w:t xml:space="preserve">aber </w:t>
      </w:r>
      <w:r w:rsidR="00006A7E" w:rsidRPr="007C4F00">
        <w:rPr>
          <w:rFonts w:ascii="Times New Roman" w:hAnsi="Times New Roman" w:cs="Times New Roman"/>
        </w:rPr>
        <w:t xml:space="preserve">an geteilte Auffassungen anknüpfen und </w:t>
      </w:r>
      <w:r w:rsidR="00334D44" w:rsidRPr="007C4F00">
        <w:rPr>
          <w:rFonts w:ascii="Times New Roman" w:hAnsi="Times New Roman" w:cs="Times New Roman"/>
        </w:rPr>
        <w:t xml:space="preserve">diese </w:t>
      </w:r>
      <w:r w:rsidR="009C15D8" w:rsidRPr="007C4F00">
        <w:rPr>
          <w:rFonts w:ascii="Times New Roman" w:hAnsi="Times New Roman" w:cs="Times New Roman"/>
        </w:rPr>
        <w:t>zumindest</w:t>
      </w:r>
      <w:r w:rsidR="00334D44" w:rsidRPr="007C4F00">
        <w:rPr>
          <w:rFonts w:ascii="Times New Roman" w:hAnsi="Times New Roman" w:cs="Times New Roman"/>
        </w:rPr>
        <w:t xml:space="preserve"> partiell </w:t>
      </w:r>
      <w:r w:rsidR="00006A7E" w:rsidRPr="007C4F00">
        <w:rPr>
          <w:rFonts w:ascii="Times New Roman" w:hAnsi="Times New Roman" w:cs="Times New Roman"/>
        </w:rPr>
        <w:t>bewahren.</w:t>
      </w:r>
    </w:p>
    <w:p w14:paraId="37D84BA9" w14:textId="35D4BADA" w:rsidR="00006A7E" w:rsidRPr="007C4F00" w:rsidRDefault="00006A7E" w:rsidP="007F0B27">
      <w:pPr>
        <w:spacing w:line="360" w:lineRule="auto"/>
        <w:rPr>
          <w:rFonts w:ascii="Times New Roman" w:hAnsi="Times New Roman" w:cs="Times New Roman"/>
          <w:lang w:val="en-US"/>
        </w:rPr>
      </w:pPr>
      <w:r w:rsidRPr="007C4F00">
        <w:rPr>
          <w:rFonts w:ascii="Times New Roman" w:hAnsi="Times New Roman" w:cs="Times New Roman"/>
        </w:rPr>
        <w:t xml:space="preserve">Diese letzte Überlegung führt </w:t>
      </w:r>
      <w:r w:rsidR="00FC590C" w:rsidRPr="007C4F00">
        <w:rPr>
          <w:rFonts w:ascii="Times New Roman" w:hAnsi="Times New Roman" w:cs="Times New Roman"/>
        </w:rPr>
        <w:t xml:space="preserve">Coelho </w:t>
      </w:r>
      <w:r w:rsidRPr="007C4F00">
        <w:rPr>
          <w:rFonts w:ascii="Times New Roman" w:hAnsi="Times New Roman" w:cs="Times New Roman"/>
        </w:rPr>
        <w:t>Mollo dazu, einige allgemeine Elemente zu identifizieren, die sich seiner Meinung nach in vielen Definitionen von Intelligenz finden lassen</w:t>
      </w:r>
      <w:r w:rsidR="00503ED9" w:rsidRPr="007C4F00">
        <w:rPr>
          <w:rFonts w:ascii="Times New Roman" w:hAnsi="Times New Roman" w:cs="Times New Roman"/>
        </w:rPr>
        <w:t xml:space="preserve"> (5)</w:t>
      </w:r>
      <w:r w:rsidRPr="007C4F00">
        <w:rPr>
          <w:rFonts w:ascii="Times New Roman" w:hAnsi="Times New Roman" w:cs="Times New Roman"/>
        </w:rPr>
        <w:t xml:space="preserve">. Es handelt sich </w:t>
      </w:r>
      <w:r w:rsidR="009C15D8" w:rsidRPr="007C4F00">
        <w:rPr>
          <w:rFonts w:ascii="Times New Roman" w:hAnsi="Times New Roman" w:cs="Times New Roman"/>
        </w:rPr>
        <w:t>dabei</w:t>
      </w:r>
      <w:r w:rsidRPr="007C4F00">
        <w:rPr>
          <w:rFonts w:ascii="Times New Roman" w:hAnsi="Times New Roman" w:cs="Times New Roman"/>
        </w:rPr>
        <w:t xml:space="preserve"> gerade um solche </w:t>
      </w:r>
      <w:r w:rsidR="009C15D8" w:rsidRPr="007C4F00">
        <w:rPr>
          <w:rFonts w:ascii="Times New Roman" w:hAnsi="Times New Roman" w:cs="Times New Roman"/>
        </w:rPr>
        <w:t>Elemente</w:t>
      </w:r>
      <w:r w:rsidRPr="007C4F00">
        <w:rPr>
          <w:rFonts w:ascii="Times New Roman" w:hAnsi="Times New Roman" w:cs="Times New Roman"/>
        </w:rPr>
        <w:t xml:space="preserve">, die eine neue Definition von Intelligenz bewahren muss, wenn sie nicht Gefahr laufen will, übermäßig revisionistisch zu sein. </w:t>
      </w:r>
      <w:r w:rsidR="009C15D8" w:rsidRPr="007C4F00">
        <w:rPr>
          <w:rFonts w:ascii="Times New Roman" w:hAnsi="Times New Roman" w:cs="Times New Roman"/>
          <w:lang w:val="en-US"/>
        </w:rPr>
        <w:t xml:space="preserve">Nach </w:t>
      </w:r>
      <w:r w:rsidR="00FC590C" w:rsidRPr="007C4F00">
        <w:rPr>
          <w:rFonts w:ascii="Times New Roman" w:hAnsi="Times New Roman" w:cs="Times New Roman"/>
          <w:lang w:val="en-US"/>
        </w:rPr>
        <w:t xml:space="preserve">Coelho </w:t>
      </w:r>
      <w:r w:rsidRPr="007C4F00">
        <w:rPr>
          <w:rFonts w:ascii="Times New Roman" w:hAnsi="Times New Roman" w:cs="Times New Roman"/>
          <w:lang w:val="en-US"/>
        </w:rPr>
        <w:t xml:space="preserve">Mollo </w:t>
      </w:r>
      <w:r w:rsidR="009C15D8" w:rsidRPr="007C4F00">
        <w:rPr>
          <w:rFonts w:ascii="Times New Roman" w:hAnsi="Times New Roman" w:cs="Times New Roman"/>
          <w:lang w:val="en-US"/>
        </w:rPr>
        <w:t>gehören dazu</w:t>
      </w:r>
      <w:r w:rsidRPr="007C4F00">
        <w:rPr>
          <w:rFonts w:ascii="Times New Roman" w:hAnsi="Times New Roman" w:cs="Times New Roman"/>
          <w:lang w:val="en-US"/>
        </w:rPr>
        <w:t>:</w:t>
      </w:r>
      <w:r w:rsidR="007F0B27" w:rsidRPr="007C4F00">
        <w:rPr>
          <w:rFonts w:ascii="Times New Roman" w:hAnsi="Times New Roman" w:cs="Times New Roman"/>
          <w:lang w:val="en-US"/>
        </w:rPr>
        <w:t xml:space="preserve"> </w:t>
      </w:r>
      <w:r w:rsidRPr="007C4F00">
        <w:rPr>
          <w:rFonts w:ascii="Times New Roman" w:hAnsi="Times New Roman" w:cs="Times New Roman"/>
          <w:i/>
          <w:iCs/>
          <w:lang w:val="en-US"/>
        </w:rPr>
        <w:t>Generality</w:t>
      </w:r>
      <w:r w:rsidR="007F0B27" w:rsidRPr="007C4F00">
        <w:rPr>
          <w:rFonts w:ascii="Times New Roman" w:hAnsi="Times New Roman" w:cs="Times New Roman"/>
          <w:lang w:val="en-US"/>
        </w:rPr>
        <w:t xml:space="preserve">, </w:t>
      </w:r>
      <w:r w:rsidRPr="007C4F00">
        <w:rPr>
          <w:rFonts w:ascii="Times New Roman" w:hAnsi="Times New Roman" w:cs="Times New Roman"/>
          <w:i/>
          <w:iCs/>
          <w:lang w:val="en-US"/>
        </w:rPr>
        <w:t>Flexibility</w:t>
      </w:r>
      <w:r w:rsidR="007F0B27" w:rsidRPr="007C4F00">
        <w:rPr>
          <w:rFonts w:ascii="Times New Roman" w:hAnsi="Times New Roman" w:cs="Times New Roman"/>
          <w:lang w:val="en-US"/>
        </w:rPr>
        <w:t xml:space="preserve">, </w:t>
      </w:r>
      <w:r w:rsidRPr="007C4F00">
        <w:rPr>
          <w:rFonts w:ascii="Times New Roman" w:hAnsi="Times New Roman" w:cs="Times New Roman"/>
          <w:i/>
          <w:iCs/>
          <w:lang w:val="en-US"/>
        </w:rPr>
        <w:t>Goal-directedness</w:t>
      </w:r>
      <w:r w:rsidR="007F0B27" w:rsidRPr="007C4F00">
        <w:rPr>
          <w:rFonts w:ascii="Times New Roman" w:hAnsi="Times New Roman" w:cs="Times New Roman"/>
          <w:lang w:val="en-US"/>
        </w:rPr>
        <w:t xml:space="preserve">, </w:t>
      </w:r>
      <w:r w:rsidRPr="007C4F00">
        <w:rPr>
          <w:rFonts w:ascii="Times New Roman" w:hAnsi="Times New Roman" w:cs="Times New Roman"/>
          <w:i/>
          <w:iCs/>
          <w:lang w:val="en-US"/>
        </w:rPr>
        <w:t>Adaptivity</w:t>
      </w:r>
      <w:r w:rsidR="007F0B27" w:rsidRPr="007C4F00">
        <w:rPr>
          <w:rFonts w:ascii="Times New Roman" w:hAnsi="Times New Roman" w:cs="Times New Roman"/>
          <w:i/>
          <w:iCs/>
          <w:lang w:val="en-US"/>
        </w:rPr>
        <w:t>.</w:t>
      </w:r>
    </w:p>
    <w:p w14:paraId="357F5E9A" w14:textId="07D46B96" w:rsidR="00503ED9" w:rsidRPr="007C4F00" w:rsidRDefault="009C15D8" w:rsidP="0005785A">
      <w:pPr>
        <w:spacing w:line="360" w:lineRule="auto"/>
        <w:rPr>
          <w:rFonts w:ascii="Times New Roman" w:hAnsi="Times New Roman" w:cs="Times New Roman"/>
        </w:rPr>
      </w:pPr>
      <w:r w:rsidRPr="007C4F00">
        <w:rPr>
          <w:rFonts w:ascii="Times New Roman" w:hAnsi="Times New Roman" w:cs="Times New Roman"/>
        </w:rPr>
        <w:lastRenderedPageBreak/>
        <w:t>Als Zwischenergebnis ergibt sich d</w:t>
      </w:r>
      <w:r w:rsidR="00503ED9" w:rsidRPr="007C4F00">
        <w:rPr>
          <w:rFonts w:ascii="Times New Roman" w:hAnsi="Times New Roman" w:cs="Times New Roman"/>
        </w:rPr>
        <w:t xml:space="preserve">emnach also Folgendes: </w:t>
      </w:r>
      <w:r w:rsidR="004A334C" w:rsidRPr="007C4F00">
        <w:rPr>
          <w:rFonts w:ascii="Times New Roman" w:hAnsi="Times New Roman" w:cs="Times New Roman"/>
        </w:rPr>
        <w:t>Wie immer man Intelligenz definieren will, es handelt sich jedenfalls</w:t>
      </w:r>
      <w:r w:rsidR="00503ED9" w:rsidRPr="007C4F00">
        <w:rPr>
          <w:rFonts w:ascii="Times New Roman" w:hAnsi="Times New Roman" w:cs="Times New Roman"/>
        </w:rPr>
        <w:t xml:space="preserve"> um eine Fähigkeit, die</w:t>
      </w:r>
    </w:p>
    <w:p w14:paraId="6B9C5743" w14:textId="41E1B2B3" w:rsidR="00503ED9" w:rsidRPr="007C4F00" w:rsidRDefault="00503ED9" w:rsidP="0005785A">
      <w:pPr>
        <w:pStyle w:val="Listenabsatz"/>
        <w:numPr>
          <w:ilvl w:val="0"/>
          <w:numId w:val="5"/>
        </w:numPr>
        <w:spacing w:line="360" w:lineRule="auto"/>
        <w:rPr>
          <w:rFonts w:ascii="Times New Roman" w:hAnsi="Times New Roman" w:cs="Times New Roman"/>
        </w:rPr>
      </w:pPr>
      <w:r w:rsidRPr="007C4F00">
        <w:rPr>
          <w:rFonts w:ascii="Times New Roman" w:hAnsi="Times New Roman" w:cs="Times New Roman"/>
        </w:rPr>
        <w:t xml:space="preserve">angemessenes Verhalten bei einer Vielzahl unterschiedlicher Aufgaben und Umstände ermöglicht, </w:t>
      </w:r>
    </w:p>
    <w:p w14:paraId="0C9DA280" w14:textId="77777777" w:rsidR="00503ED9" w:rsidRPr="007C4F00" w:rsidRDefault="00503ED9" w:rsidP="0005785A">
      <w:pPr>
        <w:pStyle w:val="Listenabsatz"/>
        <w:numPr>
          <w:ilvl w:val="0"/>
          <w:numId w:val="5"/>
        </w:numPr>
        <w:spacing w:line="360" w:lineRule="auto"/>
        <w:rPr>
          <w:rFonts w:ascii="Times New Roman" w:hAnsi="Times New Roman" w:cs="Times New Roman"/>
        </w:rPr>
      </w:pPr>
      <w:r w:rsidRPr="007C4F00">
        <w:rPr>
          <w:rFonts w:ascii="Times New Roman" w:hAnsi="Times New Roman" w:cs="Times New Roman"/>
        </w:rPr>
        <w:t xml:space="preserve">eine Anpassung des Verhaltens an sich ändernde und/oder unsichere Umstände erlaubt, </w:t>
      </w:r>
    </w:p>
    <w:p w14:paraId="31C0D86D" w14:textId="2DAA778C" w:rsidR="00503ED9" w:rsidRPr="007C4F00" w:rsidRDefault="00503ED9" w:rsidP="0005785A">
      <w:pPr>
        <w:pStyle w:val="Listenabsatz"/>
        <w:numPr>
          <w:ilvl w:val="0"/>
          <w:numId w:val="5"/>
        </w:numPr>
        <w:spacing w:line="360" w:lineRule="auto"/>
        <w:rPr>
          <w:rFonts w:ascii="Times New Roman" w:hAnsi="Times New Roman" w:cs="Times New Roman"/>
        </w:rPr>
      </w:pPr>
      <w:r w:rsidRPr="007C4F00">
        <w:rPr>
          <w:rFonts w:ascii="Times New Roman" w:hAnsi="Times New Roman" w:cs="Times New Roman"/>
        </w:rPr>
        <w:t>die Bildung und Verfolgung von den Umständen angemessenen Zielen gestattet,</w:t>
      </w:r>
    </w:p>
    <w:p w14:paraId="075F5396" w14:textId="6C1AFF26" w:rsidR="00006A7E" w:rsidRPr="007C4F00" w:rsidRDefault="00503ED9" w:rsidP="0005785A">
      <w:pPr>
        <w:pStyle w:val="Listenabsatz"/>
        <w:numPr>
          <w:ilvl w:val="0"/>
          <w:numId w:val="5"/>
        </w:numPr>
        <w:spacing w:line="360" w:lineRule="auto"/>
        <w:rPr>
          <w:rFonts w:ascii="Times New Roman" w:hAnsi="Times New Roman" w:cs="Times New Roman"/>
        </w:rPr>
      </w:pPr>
      <w:r w:rsidRPr="007C4F00">
        <w:rPr>
          <w:rFonts w:ascii="Times New Roman" w:hAnsi="Times New Roman" w:cs="Times New Roman"/>
        </w:rPr>
        <w:t>Information über gegenwärtiges und zukünftiges Verhalten im Lichte vergangener Interaktionen mit der Welt berücksichtigt.</w:t>
      </w:r>
    </w:p>
    <w:p w14:paraId="0DC9AB23" w14:textId="7A318E07" w:rsidR="00B429F2" w:rsidRPr="007C4F00" w:rsidRDefault="00503ED9" w:rsidP="0005785A">
      <w:pPr>
        <w:spacing w:line="360" w:lineRule="auto"/>
        <w:rPr>
          <w:rFonts w:ascii="Times New Roman" w:hAnsi="Times New Roman" w:cs="Times New Roman"/>
        </w:rPr>
      </w:pPr>
      <w:r w:rsidRPr="007C4F00">
        <w:rPr>
          <w:rFonts w:ascii="Times New Roman" w:hAnsi="Times New Roman" w:cs="Times New Roman"/>
        </w:rPr>
        <w:t xml:space="preserve">Die ersten drei </w:t>
      </w:r>
      <w:r w:rsidR="009C15D8" w:rsidRPr="007C4F00">
        <w:rPr>
          <w:rFonts w:ascii="Times New Roman" w:hAnsi="Times New Roman" w:cs="Times New Roman"/>
        </w:rPr>
        <w:t xml:space="preserve">der oben genannten </w:t>
      </w:r>
      <w:r w:rsidRPr="007C4F00">
        <w:rPr>
          <w:rFonts w:ascii="Times New Roman" w:hAnsi="Times New Roman" w:cs="Times New Roman"/>
        </w:rPr>
        <w:t xml:space="preserve">Desiderate legen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zufolge eine rein behaviorale Definition von Intelligenz nahe, also eine, die allein auf beobachtbares Verhalten abstellt. Ein solcher Zugang hat </w:t>
      </w:r>
      <w:r w:rsidR="009C15D8" w:rsidRPr="007C4F00">
        <w:rPr>
          <w:rFonts w:ascii="Times New Roman" w:hAnsi="Times New Roman" w:cs="Times New Roman"/>
        </w:rPr>
        <w:t xml:space="preserve">zudem </w:t>
      </w:r>
      <w:r w:rsidRPr="007C4F00">
        <w:rPr>
          <w:rFonts w:ascii="Times New Roman" w:hAnsi="Times New Roman" w:cs="Times New Roman"/>
        </w:rPr>
        <w:t xml:space="preserve">den Vorteil, dass die Überprüfung und </w:t>
      </w:r>
      <w:r w:rsidR="001459DA" w:rsidRPr="007C4F00">
        <w:rPr>
          <w:rFonts w:ascii="Times New Roman" w:hAnsi="Times New Roman" w:cs="Times New Roman"/>
        </w:rPr>
        <w:t xml:space="preserve">die </w:t>
      </w:r>
      <w:r w:rsidRPr="007C4F00">
        <w:rPr>
          <w:rFonts w:ascii="Times New Roman" w:hAnsi="Times New Roman" w:cs="Times New Roman"/>
        </w:rPr>
        <w:t xml:space="preserve">Zuschreibung von Intelligenz zu </w:t>
      </w:r>
      <w:r w:rsidR="004454A4" w:rsidRPr="007C4F00">
        <w:rPr>
          <w:rFonts w:ascii="Times New Roman" w:hAnsi="Times New Roman" w:cs="Times New Roman"/>
        </w:rPr>
        <w:t>Problem</w:t>
      </w:r>
      <w:r w:rsidR="009C15D8" w:rsidRPr="007C4F00">
        <w:rPr>
          <w:rFonts w:ascii="Times New Roman" w:hAnsi="Times New Roman" w:cs="Times New Roman"/>
        </w:rPr>
        <w:t>en</w:t>
      </w:r>
      <w:r w:rsidR="004454A4" w:rsidRPr="007C4F00">
        <w:rPr>
          <w:rFonts w:ascii="Times New Roman" w:hAnsi="Times New Roman" w:cs="Times New Roman"/>
        </w:rPr>
        <w:t xml:space="preserve"> </w:t>
      </w:r>
      <w:r w:rsidR="009C15D8" w:rsidRPr="007C4F00">
        <w:rPr>
          <w:rFonts w:ascii="Times New Roman" w:hAnsi="Times New Roman" w:cs="Times New Roman"/>
        </w:rPr>
        <w:t>werden</w:t>
      </w:r>
      <w:r w:rsidRPr="007C4F00">
        <w:rPr>
          <w:rFonts w:ascii="Times New Roman" w:hAnsi="Times New Roman" w:cs="Times New Roman"/>
        </w:rPr>
        <w:t xml:space="preserve">, </w:t>
      </w:r>
      <w:r w:rsidR="009C15D8" w:rsidRPr="007C4F00">
        <w:rPr>
          <w:rFonts w:ascii="Times New Roman" w:hAnsi="Times New Roman" w:cs="Times New Roman"/>
        </w:rPr>
        <w:t>die</w:t>
      </w:r>
      <w:r w:rsidRPr="007C4F00">
        <w:rPr>
          <w:rFonts w:ascii="Times New Roman" w:hAnsi="Times New Roman" w:cs="Times New Roman"/>
        </w:rPr>
        <w:t xml:space="preserve"> sich mit empirischen Methoden </w:t>
      </w:r>
      <w:r w:rsidR="004454A4" w:rsidRPr="007C4F00">
        <w:rPr>
          <w:rFonts w:ascii="Times New Roman" w:hAnsi="Times New Roman" w:cs="Times New Roman"/>
        </w:rPr>
        <w:t xml:space="preserve">bearbeiten </w:t>
      </w:r>
      <w:r w:rsidR="009C15D8" w:rsidRPr="007C4F00">
        <w:rPr>
          <w:rFonts w:ascii="Times New Roman" w:hAnsi="Times New Roman" w:cs="Times New Roman"/>
        </w:rPr>
        <w:t>lassen</w:t>
      </w:r>
      <w:r w:rsidR="00342F55" w:rsidRPr="007C4F00">
        <w:rPr>
          <w:rFonts w:ascii="Times New Roman" w:hAnsi="Times New Roman" w:cs="Times New Roman"/>
        </w:rPr>
        <w:t>.</w:t>
      </w:r>
      <w:r w:rsidRPr="007C4F00">
        <w:rPr>
          <w:rFonts w:ascii="Times New Roman" w:hAnsi="Times New Roman" w:cs="Times New Roman"/>
        </w:rPr>
        <w:t xml:space="preserve"> </w:t>
      </w:r>
    </w:p>
    <w:p w14:paraId="3BC8743A" w14:textId="3FCBDE10" w:rsidR="004454A4" w:rsidRPr="007C4F00" w:rsidRDefault="004454A4" w:rsidP="0005785A">
      <w:pPr>
        <w:spacing w:line="360" w:lineRule="auto"/>
        <w:rPr>
          <w:rFonts w:ascii="Times New Roman" w:hAnsi="Times New Roman" w:cs="Times New Roman"/>
          <w:lang w:val="en-US"/>
        </w:rPr>
      </w:pPr>
      <w:r w:rsidRPr="007C4F00">
        <w:rPr>
          <w:rFonts w:ascii="Times New Roman" w:hAnsi="Times New Roman" w:cs="Times New Roman"/>
        </w:rPr>
        <w:t xml:space="preserve">Nach diesen Vorüberlegungen präsentiert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schließlich seine Definition von Intelligenz. </w:t>
      </w:r>
      <w:r w:rsidRPr="007C4F00">
        <w:rPr>
          <w:rFonts w:ascii="Times New Roman" w:hAnsi="Times New Roman" w:cs="Times New Roman"/>
          <w:lang w:val="en-US"/>
        </w:rPr>
        <w:t>Sie lautet:</w:t>
      </w:r>
    </w:p>
    <w:p w14:paraId="3C1BFC3F" w14:textId="67E2B2CC" w:rsidR="005B77C3" w:rsidRPr="007C4F00" w:rsidRDefault="005B77C3" w:rsidP="007C4F00">
      <w:pPr>
        <w:adjustRightInd w:val="0"/>
        <w:spacing w:before="120"/>
        <w:ind w:left="567" w:right="567"/>
        <w:rPr>
          <w:rFonts w:ascii="Times New Roman" w:hAnsi="Times New Roman" w:cs="Times New Roman"/>
          <w:sz w:val="20"/>
          <w:szCs w:val="20"/>
          <w:lang w:val="en-GB"/>
        </w:rPr>
      </w:pPr>
      <w:r w:rsidRPr="007C4F00">
        <w:rPr>
          <w:rFonts w:ascii="Times New Roman" w:hAnsi="Times New Roman" w:cs="Times New Roman"/>
          <w:sz w:val="20"/>
          <w:szCs w:val="20"/>
          <w:lang w:val="en-GB"/>
        </w:rPr>
        <w:t xml:space="preserve">An intelligent system </w:t>
      </w:r>
      <w:r w:rsidRPr="007C4F00">
        <w:rPr>
          <w:rFonts w:ascii="Times New Roman" w:hAnsi="Times New Roman" w:cs="Times New Roman"/>
          <w:i/>
          <w:iCs/>
          <w:sz w:val="20"/>
          <w:szCs w:val="20"/>
          <w:lang w:val="en-GB"/>
        </w:rPr>
        <w:t xml:space="preserve">S </w:t>
      </w:r>
      <w:r w:rsidRPr="007C4F00">
        <w:rPr>
          <w:rFonts w:ascii="Times New Roman" w:hAnsi="Times New Roman" w:cs="Times New Roman"/>
          <w:sz w:val="20"/>
          <w:szCs w:val="20"/>
          <w:lang w:val="en-GB"/>
        </w:rPr>
        <w:t xml:space="preserve">is a system that manifests behaviours that are often enough </w:t>
      </w:r>
    </w:p>
    <w:p w14:paraId="2B351C10" w14:textId="77777777" w:rsidR="005B77C3" w:rsidRPr="007C4F00" w:rsidRDefault="005B77C3" w:rsidP="007C4F00">
      <w:pPr>
        <w:pStyle w:val="Listenabsatz"/>
        <w:numPr>
          <w:ilvl w:val="0"/>
          <w:numId w:val="6"/>
        </w:numPr>
        <w:tabs>
          <w:tab w:val="left" w:pos="1134"/>
        </w:tabs>
        <w:adjustRightInd w:val="0"/>
        <w:ind w:left="851" w:right="567" w:firstLine="0"/>
        <w:rPr>
          <w:rFonts w:ascii="Times New Roman" w:hAnsi="Times New Roman" w:cs="Times New Roman"/>
          <w:sz w:val="20"/>
          <w:szCs w:val="20"/>
          <w:lang w:val="en-GB"/>
        </w:rPr>
      </w:pPr>
      <w:r w:rsidRPr="007C4F00">
        <w:rPr>
          <w:rFonts w:ascii="Times New Roman" w:hAnsi="Times New Roman" w:cs="Times New Roman"/>
          <w:i/>
          <w:iCs/>
          <w:sz w:val="20"/>
          <w:szCs w:val="20"/>
          <w:lang w:val="en-GB"/>
        </w:rPr>
        <w:t>general</w:t>
      </w:r>
      <w:r w:rsidRPr="007C4F00">
        <w:rPr>
          <w:rFonts w:ascii="Times New Roman" w:hAnsi="Times New Roman" w:cs="Times New Roman"/>
          <w:sz w:val="20"/>
          <w:szCs w:val="20"/>
          <w:lang w:val="en-GB"/>
        </w:rPr>
        <w:t>, i.e. that are appropriate in a variety of different circumstances;</w:t>
      </w:r>
    </w:p>
    <w:p w14:paraId="38D7108B" w14:textId="6E6D76A1" w:rsidR="005B77C3" w:rsidRPr="007C4F00" w:rsidRDefault="005B77C3" w:rsidP="007C4F00">
      <w:pPr>
        <w:pStyle w:val="Listenabsatz"/>
        <w:numPr>
          <w:ilvl w:val="0"/>
          <w:numId w:val="6"/>
        </w:numPr>
        <w:tabs>
          <w:tab w:val="left" w:pos="1134"/>
        </w:tabs>
        <w:adjustRightInd w:val="0"/>
        <w:ind w:left="851" w:right="567" w:firstLine="0"/>
        <w:rPr>
          <w:rFonts w:ascii="Times New Roman" w:hAnsi="Times New Roman" w:cs="Times New Roman"/>
          <w:sz w:val="20"/>
          <w:szCs w:val="20"/>
          <w:lang w:val="en-GB"/>
        </w:rPr>
      </w:pPr>
      <w:r w:rsidRPr="007C4F00">
        <w:rPr>
          <w:rFonts w:ascii="Times New Roman" w:hAnsi="Times New Roman" w:cs="Times New Roman"/>
          <w:i/>
          <w:iCs/>
          <w:sz w:val="20"/>
          <w:szCs w:val="20"/>
          <w:lang w:val="en-GB"/>
        </w:rPr>
        <w:t>flexible</w:t>
      </w:r>
      <w:r w:rsidRPr="007C4F00">
        <w:rPr>
          <w:rFonts w:ascii="Times New Roman" w:hAnsi="Times New Roman" w:cs="Times New Roman"/>
          <w:sz w:val="20"/>
          <w:szCs w:val="20"/>
          <w:lang w:val="en-GB"/>
        </w:rPr>
        <w: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i.e.</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that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change</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appropriately</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in</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light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of</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changed,</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novel,</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or</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uncertain</w:t>
      </w:r>
      <w:r w:rsidR="00587F41" w:rsidRPr="007C4F00">
        <w:rPr>
          <w:rFonts w:ascii="Times New Roman" w:hAnsi="Times New Roman" w:cs="Times New Roman"/>
          <w:sz w:val="20"/>
          <w:szCs w:val="20"/>
          <w:lang w:val="en-GB"/>
        </w:rPr>
        <w:t xml:space="preserve"> </w:t>
      </w:r>
      <w:r w:rsidR="00587F41" w:rsidRPr="007C4F00">
        <w:rPr>
          <w:rFonts w:ascii="Times New Roman" w:hAnsi="Times New Roman" w:cs="Times New Roman"/>
          <w:sz w:val="20"/>
          <w:szCs w:val="20"/>
          <w:lang w:val="en-GB"/>
        </w:rPr>
        <w:tab/>
      </w:r>
      <w:r w:rsidRPr="007C4F00">
        <w:rPr>
          <w:rFonts w:ascii="Times New Roman" w:hAnsi="Times New Roman" w:cs="Times New Roman"/>
          <w:sz w:val="20"/>
          <w:szCs w:val="20"/>
          <w:lang w:val="en-GB"/>
        </w:rPr>
        <w:t>circumstances;</w:t>
      </w:r>
    </w:p>
    <w:p w14:paraId="05680C6B" w14:textId="7D48DE4F" w:rsidR="005B77C3" w:rsidRPr="007C4F00" w:rsidRDefault="005B77C3" w:rsidP="007C4F00">
      <w:pPr>
        <w:pStyle w:val="Listenabsatz"/>
        <w:numPr>
          <w:ilvl w:val="0"/>
          <w:numId w:val="6"/>
        </w:numPr>
        <w:tabs>
          <w:tab w:val="left" w:pos="1134"/>
        </w:tabs>
        <w:adjustRightInd w:val="0"/>
        <w:ind w:left="851" w:right="567" w:firstLine="0"/>
        <w:rPr>
          <w:rFonts w:ascii="Times New Roman" w:hAnsi="Times New Roman" w:cs="Times New Roman"/>
          <w:sz w:val="20"/>
          <w:szCs w:val="20"/>
          <w:lang w:val="en-GB"/>
        </w:rPr>
      </w:pPr>
      <w:r w:rsidRPr="007C4F00">
        <w:rPr>
          <w:rFonts w:ascii="Times New Roman" w:hAnsi="Times New Roman" w:cs="Times New Roman"/>
          <w:i/>
          <w:iCs/>
          <w:sz w:val="20"/>
          <w:szCs w:val="20"/>
          <w:lang w:val="en-GB"/>
        </w:rPr>
        <w:t>goal-directed</w:t>
      </w:r>
      <w:r w:rsidRPr="007C4F00">
        <w:rPr>
          <w:rFonts w:ascii="Times New Roman" w:hAnsi="Times New Roman" w:cs="Times New Roman"/>
          <w:sz w:val="20"/>
          <w:szCs w:val="20"/>
          <w:lang w:val="en-GB"/>
        </w:rPr>
        <w: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i.e.</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that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are</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appropriate</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in</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light</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of</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goals</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i/>
          <w:iCs/>
          <w:sz w:val="20"/>
          <w:szCs w:val="20"/>
          <w:lang w:val="en-GB"/>
        </w:rPr>
        <w:t>S</w:t>
      </w:r>
      <w:r w:rsidR="00342F55" w:rsidRPr="007C4F00">
        <w:rPr>
          <w:rFonts w:ascii="Times New Roman" w:hAnsi="Times New Roman" w:cs="Times New Roman"/>
          <w:i/>
          <w:iCs/>
          <w:sz w:val="20"/>
          <w:szCs w:val="20"/>
          <w:lang w:val="en-GB"/>
        </w:rPr>
        <w:t xml:space="preserve"> </w:t>
      </w:r>
      <w:r w:rsidRPr="007C4F00">
        <w:rPr>
          <w:rFonts w:ascii="Times New Roman" w:hAnsi="Times New Roman" w:cs="Times New Roman"/>
          <w:sz w:val="20"/>
          <w:szCs w:val="20"/>
          <w:lang w:val="en-GB"/>
        </w:rPr>
        <w:t>plausibly</w:t>
      </w:r>
      <w:r w:rsidR="00342F55" w:rsidRPr="007C4F00">
        <w:rPr>
          <w:rFonts w:ascii="Times New Roman" w:hAnsi="Times New Roman" w:cs="Times New Roman"/>
          <w:sz w:val="20"/>
          <w:szCs w:val="20"/>
          <w:lang w:val="en-GB"/>
        </w:rPr>
        <w:t xml:space="preserve"> </w:t>
      </w:r>
      <w:r w:rsidRPr="007C4F00">
        <w:rPr>
          <w:rFonts w:ascii="Times New Roman" w:hAnsi="Times New Roman" w:cs="Times New Roman"/>
          <w:sz w:val="20"/>
          <w:szCs w:val="20"/>
          <w:lang w:val="en-GB"/>
        </w:rPr>
        <w:t>possesses;</w:t>
      </w:r>
    </w:p>
    <w:p w14:paraId="28B1556F" w14:textId="10AC7BAD" w:rsidR="005B77C3" w:rsidRPr="007C4F00" w:rsidRDefault="005B77C3" w:rsidP="007C4F00">
      <w:pPr>
        <w:pStyle w:val="Listenabsatz"/>
        <w:numPr>
          <w:ilvl w:val="0"/>
          <w:numId w:val="6"/>
        </w:numPr>
        <w:tabs>
          <w:tab w:val="left" w:pos="1134"/>
        </w:tabs>
        <w:adjustRightInd w:val="0"/>
        <w:spacing w:after="120"/>
        <w:ind w:left="851" w:right="567" w:firstLine="0"/>
        <w:rPr>
          <w:rFonts w:ascii="Times New Roman" w:hAnsi="Times New Roman" w:cs="Times New Roman"/>
          <w:sz w:val="20"/>
          <w:szCs w:val="20"/>
          <w:lang w:val="en-GB"/>
        </w:rPr>
      </w:pPr>
      <w:r w:rsidRPr="007C4F00">
        <w:rPr>
          <w:rFonts w:ascii="Times New Roman" w:hAnsi="Times New Roman" w:cs="Times New Roman"/>
          <w:i/>
          <w:iCs/>
          <w:sz w:val="20"/>
          <w:szCs w:val="20"/>
          <w:lang w:val="en-GB"/>
        </w:rPr>
        <w:t>adaptive</w:t>
      </w:r>
      <w:r w:rsidRPr="007C4F00">
        <w:rPr>
          <w:rFonts w:ascii="Times New Roman" w:hAnsi="Times New Roman" w:cs="Times New Roman"/>
          <w:sz w:val="20"/>
          <w:szCs w:val="20"/>
          <w:lang w:val="en-GB"/>
        </w:rPr>
        <w:t>, i.e. that change appropriately in light of previous interactions with the world.</w:t>
      </w:r>
      <w:r w:rsidR="00587F41" w:rsidRPr="007C4F00">
        <w:rPr>
          <w:rFonts w:ascii="Times New Roman" w:hAnsi="Times New Roman" w:cs="Times New Roman"/>
          <w:sz w:val="20"/>
          <w:szCs w:val="20"/>
          <w:lang w:val="en-GB"/>
        </w:rPr>
        <w:t xml:space="preserve"> (6)</w:t>
      </w:r>
    </w:p>
    <w:p w14:paraId="1B0A706D" w14:textId="5B3B5B82" w:rsidR="005B77C3" w:rsidRPr="007C4F00" w:rsidRDefault="00786072" w:rsidP="0005785A">
      <w:pPr>
        <w:spacing w:line="360" w:lineRule="auto"/>
        <w:rPr>
          <w:rFonts w:ascii="Times New Roman" w:hAnsi="Times New Roman" w:cs="Times New Roman"/>
        </w:rPr>
      </w:pPr>
      <w:r w:rsidRPr="007C4F00">
        <w:rPr>
          <w:rFonts w:ascii="Times New Roman" w:hAnsi="Times New Roman" w:cs="Times New Roman"/>
        </w:rPr>
        <w:t xml:space="preserve">Im weiteren Verlauf seines Beitrags versucht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zu zeigen, dass seine Definition von Intelligenz die </w:t>
      </w:r>
      <w:r w:rsidR="00246912" w:rsidRPr="007C4F00">
        <w:rPr>
          <w:rFonts w:ascii="Times New Roman" w:hAnsi="Times New Roman" w:cs="Times New Roman"/>
        </w:rPr>
        <w:t xml:space="preserve">eingangs </w:t>
      </w:r>
      <w:r w:rsidRPr="007C4F00">
        <w:rPr>
          <w:rFonts w:ascii="Times New Roman" w:hAnsi="Times New Roman" w:cs="Times New Roman"/>
        </w:rPr>
        <w:t xml:space="preserve">formulierten Desiderata alle erfüllt. Er verwendet dabei vor allem viel Zeit auf das vierte Desiderat, also die Forderung nach „epistemic distinctiveness“, und untersucht </w:t>
      </w:r>
      <w:r w:rsidR="009C15D8" w:rsidRPr="007C4F00">
        <w:rPr>
          <w:rFonts w:ascii="Times New Roman" w:hAnsi="Times New Roman" w:cs="Times New Roman"/>
        </w:rPr>
        <w:t xml:space="preserve">dazu </w:t>
      </w:r>
      <w:r w:rsidRPr="007C4F00">
        <w:rPr>
          <w:rFonts w:ascii="Times New Roman" w:hAnsi="Times New Roman" w:cs="Times New Roman"/>
        </w:rPr>
        <w:t xml:space="preserve">das Verhältnis von Intelligenz zu Kognition und Rationalität (8-12). Darüber hinaus widmet er sich auch ausführlich der Frage der multiplen Realisierbarkeit (12-15). </w:t>
      </w:r>
      <w:r w:rsidR="00CE3EEE" w:rsidRPr="007C4F00">
        <w:rPr>
          <w:rFonts w:ascii="Times New Roman" w:hAnsi="Times New Roman" w:cs="Times New Roman"/>
        </w:rPr>
        <w:t>D</w:t>
      </w:r>
      <w:r w:rsidRPr="007C4F00">
        <w:rPr>
          <w:rFonts w:ascii="Times New Roman" w:hAnsi="Times New Roman" w:cs="Times New Roman"/>
        </w:rPr>
        <w:t xml:space="preserve">iese Überlegungen </w:t>
      </w:r>
      <w:r w:rsidR="00CE3EEE" w:rsidRPr="007C4F00">
        <w:rPr>
          <w:rFonts w:ascii="Times New Roman" w:hAnsi="Times New Roman" w:cs="Times New Roman"/>
        </w:rPr>
        <w:t xml:space="preserve">werden wir </w:t>
      </w:r>
      <w:r w:rsidR="009A03D7" w:rsidRPr="007C4F00">
        <w:rPr>
          <w:rFonts w:ascii="Times New Roman" w:hAnsi="Times New Roman" w:cs="Times New Roman"/>
        </w:rPr>
        <w:t>nicht im Detail nachzeichnen, komme</w:t>
      </w:r>
      <w:r w:rsidR="00CE3EEE" w:rsidRPr="007C4F00">
        <w:rPr>
          <w:rFonts w:ascii="Times New Roman" w:hAnsi="Times New Roman" w:cs="Times New Roman"/>
        </w:rPr>
        <w:t>n</w:t>
      </w:r>
      <w:r w:rsidR="009A03D7" w:rsidRPr="007C4F00">
        <w:rPr>
          <w:rFonts w:ascii="Times New Roman" w:hAnsi="Times New Roman" w:cs="Times New Roman"/>
        </w:rPr>
        <w:t xml:space="preserve"> gleich aber noch einmal darauf zu sprechen. </w:t>
      </w:r>
      <w:r w:rsidR="003F098A" w:rsidRPr="007C4F00">
        <w:rPr>
          <w:rFonts w:ascii="Times New Roman" w:hAnsi="Times New Roman" w:cs="Times New Roman"/>
        </w:rPr>
        <w:t>Wir</w:t>
      </w:r>
      <w:r w:rsidR="00354FEA" w:rsidRPr="007C4F00">
        <w:rPr>
          <w:rFonts w:ascii="Times New Roman" w:hAnsi="Times New Roman" w:cs="Times New Roman"/>
        </w:rPr>
        <w:t xml:space="preserve"> </w:t>
      </w:r>
      <w:r w:rsidRPr="007C4F00">
        <w:rPr>
          <w:rFonts w:ascii="Times New Roman" w:hAnsi="Times New Roman" w:cs="Times New Roman"/>
        </w:rPr>
        <w:t>möchte</w:t>
      </w:r>
      <w:r w:rsidR="003F098A" w:rsidRPr="007C4F00">
        <w:rPr>
          <w:rFonts w:ascii="Times New Roman" w:hAnsi="Times New Roman" w:cs="Times New Roman"/>
        </w:rPr>
        <w:t>n</w:t>
      </w:r>
      <w:r w:rsidRPr="007C4F00">
        <w:rPr>
          <w:rFonts w:ascii="Times New Roman" w:hAnsi="Times New Roman" w:cs="Times New Roman"/>
        </w:rPr>
        <w:t xml:space="preserve"> </w:t>
      </w:r>
      <w:r w:rsidR="003F098A" w:rsidRPr="007C4F00">
        <w:rPr>
          <w:rFonts w:ascii="Times New Roman" w:hAnsi="Times New Roman" w:cs="Times New Roman"/>
        </w:rPr>
        <w:t>uns</w:t>
      </w:r>
      <w:r w:rsidRPr="007C4F00">
        <w:rPr>
          <w:rFonts w:ascii="Times New Roman" w:hAnsi="Times New Roman" w:cs="Times New Roman"/>
        </w:rPr>
        <w:t xml:space="preserve">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Mollos Definition </w:t>
      </w:r>
      <w:r w:rsidR="009A03D7" w:rsidRPr="007C4F00">
        <w:rPr>
          <w:rFonts w:ascii="Times New Roman" w:hAnsi="Times New Roman" w:cs="Times New Roman"/>
        </w:rPr>
        <w:t xml:space="preserve">nun </w:t>
      </w:r>
      <w:r w:rsidRPr="007C4F00">
        <w:rPr>
          <w:rFonts w:ascii="Times New Roman" w:hAnsi="Times New Roman" w:cs="Times New Roman"/>
        </w:rPr>
        <w:t xml:space="preserve">etwas genauer ansehen und </w:t>
      </w:r>
      <w:r w:rsidR="009A03D7" w:rsidRPr="007C4F00">
        <w:rPr>
          <w:rFonts w:ascii="Times New Roman" w:hAnsi="Times New Roman" w:cs="Times New Roman"/>
        </w:rPr>
        <w:t>schließlich</w:t>
      </w:r>
      <w:r w:rsidRPr="007C4F00">
        <w:rPr>
          <w:rFonts w:ascii="Times New Roman" w:hAnsi="Times New Roman" w:cs="Times New Roman"/>
        </w:rPr>
        <w:t xml:space="preserve"> ein Element herausgreifen, das </w:t>
      </w:r>
      <w:r w:rsidR="003F098A" w:rsidRPr="007C4F00">
        <w:rPr>
          <w:rFonts w:ascii="Times New Roman" w:hAnsi="Times New Roman" w:cs="Times New Roman"/>
        </w:rPr>
        <w:t>uns</w:t>
      </w:r>
      <w:r w:rsidRPr="007C4F00">
        <w:rPr>
          <w:rFonts w:ascii="Times New Roman" w:hAnsi="Times New Roman" w:cs="Times New Roman"/>
        </w:rPr>
        <w:t xml:space="preserve"> unterentwickelt zu sein scheint.</w:t>
      </w:r>
    </w:p>
    <w:p w14:paraId="6EE5402D" w14:textId="6BDBED64" w:rsidR="004C0955" w:rsidRPr="007C4F00" w:rsidRDefault="004C0955" w:rsidP="0005785A">
      <w:pPr>
        <w:spacing w:line="360" w:lineRule="auto"/>
        <w:rPr>
          <w:rFonts w:ascii="Times New Roman" w:hAnsi="Times New Roman" w:cs="Times New Roman"/>
        </w:rPr>
      </w:pPr>
    </w:p>
    <w:p w14:paraId="6F2EF6A8" w14:textId="05F9D200" w:rsidR="004C0955" w:rsidRPr="007C4F00" w:rsidRDefault="004C0955" w:rsidP="0005785A">
      <w:pPr>
        <w:keepNext/>
        <w:spacing w:line="360" w:lineRule="auto"/>
        <w:rPr>
          <w:rFonts w:ascii="Times New Roman" w:hAnsi="Times New Roman" w:cs="Times New Roman"/>
          <w:b/>
          <w:bCs/>
        </w:rPr>
      </w:pPr>
      <w:r w:rsidRPr="007C4F00">
        <w:rPr>
          <w:rFonts w:ascii="Times New Roman" w:hAnsi="Times New Roman" w:cs="Times New Roman"/>
          <w:b/>
          <w:bCs/>
        </w:rPr>
        <w:t xml:space="preserve">3. Intelligenz als </w:t>
      </w:r>
      <w:r w:rsidR="004B06D5" w:rsidRPr="007C4F00">
        <w:rPr>
          <w:rFonts w:ascii="Times New Roman" w:hAnsi="Times New Roman" w:cs="Times New Roman"/>
          <w:b/>
          <w:bCs/>
        </w:rPr>
        <w:t xml:space="preserve">generelle, </w:t>
      </w:r>
      <w:r w:rsidR="00302497" w:rsidRPr="007C4F00">
        <w:rPr>
          <w:rFonts w:ascii="Times New Roman" w:hAnsi="Times New Roman" w:cs="Times New Roman"/>
          <w:b/>
          <w:bCs/>
        </w:rPr>
        <w:t>flexible</w:t>
      </w:r>
      <w:r w:rsidR="004B06D5" w:rsidRPr="007C4F00">
        <w:rPr>
          <w:rFonts w:ascii="Times New Roman" w:hAnsi="Times New Roman" w:cs="Times New Roman"/>
          <w:b/>
          <w:bCs/>
        </w:rPr>
        <w:t xml:space="preserve"> und adaptive </w:t>
      </w:r>
      <w:r w:rsidRPr="007C4F00">
        <w:rPr>
          <w:rFonts w:ascii="Times New Roman" w:hAnsi="Times New Roman" w:cs="Times New Roman"/>
          <w:b/>
          <w:bCs/>
        </w:rPr>
        <w:t xml:space="preserve">Fähigkeit </w:t>
      </w:r>
    </w:p>
    <w:p w14:paraId="2431E28B" w14:textId="1936C27D" w:rsidR="009A03D7" w:rsidRPr="007C4F00" w:rsidRDefault="00302497" w:rsidP="0005785A">
      <w:pPr>
        <w:spacing w:line="360" w:lineRule="auto"/>
        <w:rPr>
          <w:rFonts w:ascii="Times New Roman" w:hAnsi="Times New Roman" w:cs="Times New Roman"/>
        </w:rPr>
      </w:pPr>
      <w:r w:rsidRPr="007C4F00">
        <w:rPr>
          <w:rFonts w:ascii="Times New Roman" w:hAnsi="Times New Roman" w:cs="Times New Roman"/>
        </w:rPr>
        <w:t>Schaut man sich die Definition von Intelligenz</w:t>
      </w:r>
      <w:r w:rsidR="009C15D8" w:rsidRPr="007C4F00">
        <w:rPr>
          <w:rFonts w:ascii="Times New Roman" w:hAnsi="Times New Roman" w:cs="Times New Roman"/>
        </w:rPr>
        <w:t xml:space="preserve"> an</w:t>
      </w:r>
      <w:r w:rsidRPr="007C4F00">
        <w:rPr>
          <w:rFonts w:ascii="Times New Roman" w:hAnsi="Times New Roman" w:cs="Times New Roman"/>
        </w:rPr>
        <w:t xml:space="preserve">, die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vorschlägt, dann kann man </w:t>
      </w:r>
      <w:r w:rsidR="00390A1C" w:rsidRPr="007C4F00">
        <w:rPr>
          <w:rFonts w:ascii="Times New Roman" w:hAnsi="Times New Roman" w:cs="Times New Roman"/>
        </w:rPr>
        <w:t xml:space="preserve">ohne Weiteres </w:t>
      </w:r>
      <w:r w:rsidRPr="007C4F00">
        <w:rPr>
          <w:rFonts w:ascii="Times New Roman" w:hAnsi="Times New Roman" w:cs="Times New Roman"/>
        </w:rPr>
        <w:t xml:space="preserve">zugestehen, dass sie einem Alltagsverständnis von Intelligenz sehr nahekommt. Typischerweise verbinden wir mit Intelligenz einerseits ein hohes Maß an Flexibilität und andererseits die Fähigkeit zu lernen. Intelligent nennen wir ein Wesen oder </w:t>
      </w:r>
      <w:r w:rsidRPr="007C4F00">
        <w:rPr>
          <w:rFonts w:ascii="Times New Roman" w:hAnsi="Times New Roman" w:cs="Times New Roman"/>
        </w:rPr>
        <w:lastRenderedPageBreak/>
        <w:t xml:space="preserve">ein System dann, wenn es sich auf unbekannte Umstände einstellen und aus Erfahrungen lernen kann. </w:t>
      </w:r>
      <w:r w:rsidR="002C311A" w:rsidRPr="007C4F00">
        <w:rPr>
          <w:rFonts w:ascii="Times New Roman" w:hAnsi="Times New Roman" w:cs="Times New Roman"/>
        </w:rPr>
        <w:t xml:space="preserve">Dem trägt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w:t>
      </w:r>
      <w:r w:rsidR="009C15D8" w:rsidRPr="007C4F00">
        <w:rPr>
          <w:rFonts w:ascii="Times New Roman" w:hAnsi="Times New Roman" w:cs="Times New Roman"/>
        </w:rPr>
        <w:t xml:space="preserve">Rechnung, indem er </w:t>
      </w:r>
      <w:r w:rsidR="00390A1C" w:rsidRPr="007C4F00">
        <w:rPr>
          <w:rFonts w:ascii="Times New Roman" w:hAnsi="Times New Roman" w:cs="Times New Roman"/>
        </w:rPr>
        <w:t xml:space="preserve">Generalität und </w:t>
      </w:r>
      <w:r w:rsidRPr="007C4F00">
        <w:rPr>
          <w:rFonts w:ascii="Times New Roman" w:hAnsi="Times New Roman" w:cs="Times New Roman"/>
        </w:rPr>
        <w:t xml:space="preserve">Flexibilität </w:t>
      </w:r>
      <w:r w:rsidR="00390A1C" w:rsidRPr="007C4F00">
        <w:rPr>
          <w:rFonts w:ascii="Times New Roman" w:hAnsi="Times New Roman" w:cs="Times New Roman"/>
        </w:rPr>
        <w:t xml:space="preserve">einerseits </w:t>
      </w:r>
      <w:r w:rsidRPr="007C4F00">
        <w:rPr>
          <w:rFonts w:ascii="Times New Roman" w:hAnsi="Times New Roman" w:cs="Times New Roman"/>
        </w:rPr>
        <w:t>und Adaptivität</w:t>
      </w:r>
      <w:r w:rsidR="00390A1C" w:rsidRPr="007C4F00">
        <w:rPr>
          <w:rFonts w:ascii="Times New Roman" w:hAnsi="Times New Roman" w:cs="Times New Roman"/>
        </w:rPr>
        <w:t xml:space="preserve"> andererseits</w:t>
      </w:r>
      <w:r w:rsidR="009C15D8" w:rsidRPr="007C4F00">
        <w:rPr>
          <w:rFonts w:ascii="Times New Roman" w:hAnsi="Times New Roman" w:cs="Times New Roman"/>
        </w:rPr>
        <w:t xml:space="preserve"> als wesentliche Teilfähigkeiten in seine Definition von Intelligenz aufnimmt</w:t>
      </w:r>
      <w:r w:rsidRPr="007C4F00">
        <w:rPr>
          <w:rFonts w:ascii="Times New Roman" w:hAnsi="Times New Roman" w:cs="Times New Roman"/>
        </w:rPr>
        <w:t xml:space="preserve">. Alle drei </w:t>
      </w:r>
      <w:r w:rsidR="009C15D8" w:rsidRPr="007C4F00">
        <w:rPr>
          <w:rFonts w:ascii="Times New Roman" w:hAnsi="Times New Roman" w:cs="Times New Roman"/>
        </w:rPr>
        <w:t>Teilfähigkeiten</w:t>
      </w:r>
      <w:r w:rsidRPr="007C4F00">
        <w:rPr>
          <w:rFonts w:ascii="Times New Roman" w:hAnsi="Times New Roman" w:cs="Times New Roman"/>
        </w:rPr>
        <w:t xml:space="preserve"> sind aus vielen gängigen Definitionen bekannt</w:t>
      </w:r>
      <w:r w:rsidR="009C15D8" w:rsidRPr="007C4F00">
        <w:rPr>
          <w:rFonts w:ascii="Times New Roman" w:hAnsi="Times New Roman" w:cs="Times New Roman"/>
        </w:rPr>
        <w:t>.</w:t>
      </w:r>
      <w:r w:rsidRPr="007C4F00">
        <w:rPr>
          <w:rFonts w:ascii="Times New Roman" w:hAnsi="Times New Roman" w:cs="Times New Roman"/>
        </w:rPr>
        <w:t xml:space="preserve">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w:t>
      </w:r>
      <w:r w:rsidR="009C15D8" w:rsidRPr="007C4F00">
        <w:rPr>
          <w:rFonts w:ascii="Times New Roman" w:hAnsi="Times New Roman" w:cs="Times New Roman"/>
        </w:rPr>
        <w:t xml:space="preserve">erfüllt also seine eigene Forderung nach einer </w:t>
      </w:r>
      <w:r w:rsidR="00390A1C" w:rsidRPr="007C4F00">
        <w:rPr>
          <w:rFonts w:ascii="Times New Roman" w:hAnsi="Times New Roman" w:cs="Times New Roman"/>
        </w:rPr>
        <w:t>nicht-revisionistische</w:t>
      </w:r>
      <w:r w:rsidR="00E8109B" w:rsidRPr="007C4F00">
        <w:rPr>
          <w:rFonts w:ascii="Times New Roman" w:hAnsi="Times New Roman" w:cs="Times New Roman"/>
        </w:rPr>
        <w:t>n</w:t>
      </w:r>
      <w:r w:rsidR="00390A1C" w:rsidRPr="007C4F00">
        <w:rPr>
          <w:rFonts w:ascii="Times New Roman" w:hAnsi="Times New Roman" w:cs="Times New Roman"/>
        </w:rPr>
        <w:t xml:space="preserve"> </w:t>
      </w:r>
      <w:r w:rsidRPr="007C4F00">
        <w:rPr>
          <w:rFonts w:ascii="Times New Roman" w:hAnsi="Times New Roman" w:cs="Times New Roman"/>
        </w:rPr>
        <w:t>Definition</w:t>
      </w:r>
      <w:r w:rsidR="009C15D8" w:rsidRPr="007C4F00">
        <w:rPr>
          <w:rFonts w:ascii="Times New Roman" w:hAnsi="Times New Roman" w:cs="Times New Roman"/>
        </w:rPr>
        <w:t>.</w:t>
      </w:r>
      <w:r w:rsidRPr="007C4F00">
        <w:rPr>
          <w:rFonts w:ascii="Times New Roman" w:hAnsi="Times New Roman" w:cs="Times New Roman"/>
        </w:rPr>
        <w:t xml:space="preserve"> </w:t>
      </w:r>
    </w:p>
    <w:p w14:paraId="2786A76C" w14:textId="61E054F8" w:rsidR="00390A1C" w:rsidRPr="007C4F00" w:rsidRDefault="009A03D7" w:rsidP="0005785A">
      <w:pPr>
        <w:spacing w:line="360" w:lineRule="auto"/>
        <w:rPr>
          <w:rFonts w:ascii="Times New Roman" w:hAnsi="Times New Roman" w:cs="Times New Roman"/>
        </w:rPr>
      </w:pPr>
      <w:r w:rsidRPr="007C4F00">
        <w:rPr>
          <w:rFonts w:ascii="Times New Roman" w:hAnsi="Times New Roman" w:cs="Times New Roman"/>
        </w:rPr>
        <w:t xml:space="preserve">Instruktiv ist, wie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Intelligenz von Kognition einerseits und Rationalität andererseits abgrenzt: Kognition versteht </w:t>
      </w:r>
      <w:r w:rsidR="00EF310A" w:rsidRPr="007C4F00">
        <w:rPr>
          <w:rFonts w:ascii="Times New Roman" w:hAnsi="Times New Roman" w:cs="Times New Roman"/>
        </w:rPr>
        <w:t>er</w:t>
      </w:r>
      <w:r w:rsidRPr="007C4F00">
        <w:rPr>
          <w:rFonts w:ascii="Times New Roman" w:hAnsi="Times New Roman" w:cs="Times New Roman"/>
        </w:rPr>
        <w:t xml:space="preserve"> als einen prozessbasierten Begriff und lässt offen, ob es sich</w:t>
      </w:r>
      <w:r w:rsidR="00390A1C" w:rsidRPr="007C4F00">
        <w:rPr>
          <w:rFonts w:ascii="Times New Roman" w:hAnsi="Times New Roman" w:cs="Times New Roman"/>
        </w:rPr>
        <w:t xml:space="preserve"> </w:t>
      </w:r>
      <w:r w:rsidRPr="007C4F00">
        <w:rPr>
          <w:rFonts w:ascii="Times New Roman" w:hAnsi="Times New Roman" w:cs="Times New Roman"/>
        </w:rPr>
        <w:t xml:space="preserve">um Rechenprozesse </w:t>
      </w:r>
      <w:r w:rsidR="00390A1C" w:rsidRPr="007C4F00">
        <w:rPr>
          <w:rFonts w:ascii="Times New Roman" w:hAnsi="Times New Roman" w:cs="Times New Roman"/>
        </w:rPr>
        <w:t>(mit</w:t>
      </w:r>
      <w:r w:rsidRPr="007C4F00">
        <w:rPr>
          <w:rFonts w:ascii="Times New Roman" w:hAnsi="Times New Roman" w:cs="Times New Roman"/>
        </w:rPr>
        <w:t xml:space="preserve"> Repräsentationen</w:t>
      </w:r>
      <w:r w:rsidR="00390A1C" w:rsidRPr="007C4F00">
        <w:rPr>
          <w:rFonts w:ascii="Times New Roman" w:hAnsi="Times New Roman" w:cs="Times New Roman"/>
        </w:rPr>
        <w:t>)</w:t>
      </w:r>
      <w:r w:rsidRPr="007C4F00">
        <w:rPr>
          <w:rFonts w:ascii="Times New Roman" w:hAnsi="Times New Roman" w:cs="Times New Roman"/>
        </w:rPr>
        <w:t xml:space="preserve"> oder Prozesse der Selbsterhaltung und Selbstorganisation handelt. </w:t>
      </w:r>
      <w:r w:rsidR="00C85D00" w:rsidRPr="007C4F00">
        <w:rPr>
          <w:rFonts w:ascii="Times New Roman" w:hAnsi="Times New Roman" w:cs="Times New Roman"/>
        </w:rPr>
        <w:t>Coelho Mollo deutet</w:t>
      </w:r>
      <w:r w:rsidRPr="007C4F00">
        <w:rPr>
          <w:rFonts w:ascii="Times New Roman" w:hAnsi="Times New Roman" w:cs="Times New Roman"/>
        </w:rPr>
        <w:t xml:space="preserve"> Kognition </w:t>
      </w:r>
      <w:r w:rsidR="00C85D00" w:rsidRPr="007C4F00">
        <w:rPr>
          <w:rFonts w:ascii="Times New Roman" w:hAnsi="Times New Roman" w:cs="Times New Roman"/>
        </w:rPr>
        <w:t xml:space="preserve">mithin als einen </w:t>
      </w:r>
      <w:r w:rsidRPr="007C4F00">
        <w:rPr>
          <w:rFonts w:ascii="Times New Roman" w:hAnsi="Times New Roman" w:cs="Times New Roman"/>
        </w:rPr>
        <w:t>„</w:t>
      </w:r>
      <w:r w:rsidR="00C85D00" w:rsidRPr="007C4F00">
        <w:rPr>
          <w:rFonts w:ascii="Times New Roman" w:hAnsi="Times New Roman" w:cs="Times New Roman"/>
        </w:rPr>
        <w:t>anspruchslosen</w:t>
      </w:r>
      <w:r w:rsidRPr="007C4F00">
        <w:rPr>
          <w:rFonts w:ascii="Times New Roman" w:hAnsi="Times New Roman" w:cs="Times New Roman"/>
        </w:rPr>
        <w:t xml:space="preserve">“ Begriff, der sich bspw. auch auf Pflanzen anwenden lässt (10). Demgegenüber deutet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Rationalität als </w:t>
      </w:r>
      <w:r w:rsidR="00F4352A" w:rsidRPr="007C4F00">
        <w:rPr>
          <w:rFonts w:ascii="Times New Roman" w:hAnsi="Times New Roman" w:cs="Times New Roman"/>
        </w:rPr>
        <w:t xml:space="preserve">sehr viel engeres Vermögen, das mit Vorstellungen von Optimalität oder Normativität verbunden ist, </w:t>
      </w:r>
      <w:r w:rsidR="00390A1C" w:rsidRPr="007C4F00">
        <w:rPr>
          <w:rFonts w:ascii="Times New Roman" w:hAnsi="Times New Roman" w:cs="Times New Roman"/>
        </w:rPr>
        <w:t xml:space="preserve">wobei </w:t>
      </w:r>
      <w:r w:rsidR="00F4352A" w:rsidRPr="007C4F00">
        <w:rPr>
          <w:rFonts w:ascii="Times New Roman" w:hAnsi="Times New Roman" w:cs="Times New Roman"/>
        </w:rPr>
        <w:t>die</w:t>
      </w:r>
      <w:r w:rsidR="00390A1C" w:rsidRPr="007C4F00">
        <w:rPr>
          <w:rFonts w:ascii="Times New Roman" w:hAnsi="Times New Roman" w:cs="Times New Roman"/>
        </w:rPr>
        <w:t>se</w:t>
      </w:r>
      <w:r w:rsidR="00F4352A" w:rsidRPr="007C4F00">
        <w:rPr>
          <w:rFonts w:ascii="Times New Roman" w:hAnsi="Times New Roman" w:cs="Times New Roman"/>
        </w:rPr>
        <w:t xml:space="preserve"> allerdings sehr unterschiedliche</w:t>
      </w:r>
      <w:r w:rsidR="00390A1C" w:rsidRPr="007C4F00">
        <w:rPr>
          <w:rFonts w:ascii="Times New Roman" w:hAnsi="Times New Roman" w:cs="Times New Roman"/>
        </w:rPr>
        <w:t>n</w:t>
      </w:r>
      <w:r w:rsidR="00F4352A" w:rsidRPr="007C4F00">
        <w:rPr>
          <w:rFonts w:ascii="Times New Roman" w:hAnsi="Times New Roman" w:cs="Times New Roman"/>
        </w:rPr>
        <w:t xml:space="preserve"> Quelle</w:t>
      </w:r>
      <w:r w:rsidR="00390A1C" w:rsidRPr="007C4F00">
        <w:rPr>
          <w:rFonts w:ascii="Times New Roman" w:hAnsi="Times New Roman" w:cs="Times New Roman"/>
        </w:rPr>
        <w:t>n</w:t>
      </w:r>
      <w:r w:rsidR="00F4352A" w:rsidRPr="007C4F00">
        <w:rPr>
          <w:rFonts w:ascii="Times New Roman" w:hAnsi="Times New Roman" w:cs="Times New Roman"/>
        </w:rPr>
        <w:t xml:space="preserve"> </w:t>
      </w:r>
      <w:r w:rsidR="00390A1C" w:rsidRPr="007C4F00">
        <w:rPr>
          <w:rFonts w:ascii="Times New Roman" w:hAnsi="Times New Roman" w:cs="Times New Roman"/>
        </w:rPr>
        <w:t>en</w:t>
      </w:r>
      <w:r w:rsidR="009C15D8" w:rsidRPr="007C4F00">
        <w:rPr>
          <w:rFonts w:ascii="Times New Roman" w:hAnsi="Times New Roman" w:cs="Times New Roman"/>
        </w:rPr>
        <w:t>t</w:t>
      </w:r>
      <w:r w:rsidR="00390A1C" w:rsidRPr="007C4F00">
        <w:rPr>
          <w:rFonts w:ascii="Times New Roman" w:hAnsi="Times New Roman" w:cs="Times New Roman"/>
        </w:rPr>
        <w:t>springen</w:t>
      </w:r>
      <w:r w:rsidR="00F4352A" w:rsidRPr="007C4F00">
        <w:rPr>
          <w:rFonts w:ascii="Times New Roman" w:hAnsi="Times New Roman" w:cs="Times New Roman"/>
        </w:rPr>
        <w:t xml:space="preserve"> </w:t>
      </w:r>
      <w:r w:rsidR="009C15D8" w:rsidRPr="007C4F00">
        <w:rPr>
          <w:rFonts w:ascii="Times New Roman" w:hAnsi="Times New Roman" w:cs="Times New Roman"/>
        </w:rPr>
        <w:t>können</w:t>
      </w:r>
      <w:r w:rsidR="00F4352A" w:rsidRPr="007C4F00">
        <w:rPr>
          <w:rFonts w:ascii="Times New Roman" w:hAnsi="Times New Roman" w:cs="Times New Roman"/>
        </w:rPr>
        <w:t xml:space="preserve">. Insbesondere muss Rationalität nicht generalistisch sein, wie es Intelligenz stets ist. So gesehen, sind Schach- oder Go-Programme zwar „pointillistisch rational“, aber eben nicht generalistisch intelligent (11). </w:t>
      </w:r>
      <w:r w:rsidR="00FC590C" w:rsidRPr="007C4F00">
        <w:rPr>
          <w:rFonts w:ascii="Times New Roman" w:hAnsi="Times New Roman" w:cs="Times New Roman"/>
        </w:rPr>
        <w:t xml:space="preserve">Coelho </w:t>
      </w:r>
      <w:r w:rsidR="00F4352A" w:rsidRPr="007C4F00">
        <w:rPr>
          <w:rFonts w:ascii="Times New Roman" w:hAnsi="Times New Roman" w:cs="Times New Roman"/>
        </w:rPr>
        <w:t xml:space="preserve">Mollo verortet Intelligenz mithin zwischen Kognition und Rationalität. Seiner Meinung nach sind einige intelligente Systeme auch kognitive Systeme, und einige intelligente Systeme sind </w:t>
      </w:r>
      <w:r w:rsidR="009C15D8" w:rsidRPr="007C4F00">
        <w:rPr>
          <w:rFonts w:ascii="Times New Roman" w:hAnsi="Times New Roman" w:cs="Times New Roman"/>
        </w:rPr>
        <w:t xml:space="preserve">auch </w:t>
      </w:r>
      <w:r w:rsidR="00F4352A" w:rsidRPr="007C4F00">
        <w:rPr>
          <w:rFonts w:ascii="Times New Roman" w:hAnsi="Times New Roman" w:cs="Times New Roman"/>
        </w:rPr>
        <w:t>rational</w:t>
      </w:r>
      <w:r w:rsidR="00CC2997" w:rsidRPr="007C4F00">
        <w:rPr>
          <w:rFonts w:ascii="Times New Roman" w:hAnsi="Times New Roman" w:cs="Times New Roman"/>
        </w:rPr>
        <w:t>e</w:t>
      </w:r>
      <w:r w:rsidR="00390A1C" w:rsidRPr="007C4F00">
        <w:rPr>
          <w:rFonts w:ascii="Times New Roman" w:hAnsi="Times New Roman" w:cs="Times New Roman"/>
        </w:rPr>
        <w:t xml:space="preserve"> Systeme</w:t>
      </w:r>
      <w:r w:rsidR="00F4352A" w:rsidRPr="007C4F00">
        <w:rPr>
          <w:rFonts w:ascii="Times New Roman" w:hAnsi="Times New Roman" w:cs="Times New Roman"/>
        </w:rPr>
        <w:t xml:space="preserve">. Er bleibt </w:t>
      </w:r>
      <w:r w:rsidR="00390A1C" w:rsidRPr="007C4F00">
        <w:rPr>
          <w:rFonts w:ascii="Times New Roman" w:hAnsi="Times New Roman" w:cs="Times New Roman"/>
        </w:rPr>
        <w:t xml:space="preserve">indes </w:t>
      </w:r>
      <w:r w:rsidR="00F4352A" w:rsidRPr="007C4F00">
        <w:rPr>
          <w:rFonts w:ascii="Times New Roman" w:hAnsi="Times New Roman" w:cs="Times New Roman"/>
        </w:rPr>
        <w:t>neutral in der Frage, ob alle intelligenten Systeme kognitiv</w:t>
      </w:r>
      <w:r w:rsidR="00CC2997" w:rsidRPr="007C4F00">
        <w:rPr>
          <w:rFonts w:ascii="Times New Roman" w:hAnsi="Times New Roman" w:cs="Times New Roman"/>
        </w:rPr>
        <w:t>e</w:t>
      </w:r>
      <w:r w:rsidR="00F4352A" w:rsidRPr="007C4F00">
        <w:rPr>
          <w:rFonts w:ascii="Times New Roman" w:hAnsi="Times New Roman" w:cs="Times New Roman"/>
        </w:rPr>
        <w:t xml:space="preserve"> </w:t>
      </w:r>
      <w:r w:rsidR="00390A1C" w:rsidRPr="007C4F00">
        <w:rPr>
          <w:rFonts w:ascii="Times New Roman" w:hAnsi="Times New Roman" w:cs="Times New Roman"/>
        </w:rPr>
        <w:t xml:space="preserve">Systeme </w:t>
      </w:r>
      <w:r w:rsidR="00F4352A" w:rsidRPr="007C4F00">
        <w:rPr>
          <w:rFonts w:ascii="Times New Roman" w:hAnsi="Times New Roman" w:cs="Times New Roman"/>
        </w:rPr>
        <w:t>sind.</w:t>
      </w:r>
      <w:r w:rsidR="00EC1FF0" w:rsidRPr="007C4F00">
        <w:rPr>
          <w:rFonts w:ascii="Times New Roman" w:hAnsi="Times New Roman" w:cs="Times New Roman"/>
        </w:rPr>
        <w:t xml:space="preserve"> All das </w:t>
      </w:r>
      <w:r w:rsidR="0005785A" w:rsidRPr="007C4F00">
        <w:rPr>
          <w:rFonts w:ascii="Times New Roman" w:hAnsi="Times New Roman" w:cs="Times New Roman"/>
        </w:rPr>
        <w:t>ist</w:t>
      </w:r>
      <w:r w:rsidR="00EC1FF0" w:rsidRPr="007C4F00">
        <w:rPr>
          <w:rFonts w:ascii="Times New Roman" w:hAnsi="Times New Roman" w:cs="Times New Roman"/>
        </w:rPr>
        <w:t xml:space="preserve"> hilfreich und konstruktiv. </w:t>
      </w:r>
    </w:p>
    <w:p w14:paraId="3D0831FA" w14:textId="311E161A" w:rsidR="0017654C" w:rsidRPr="007C4F00" w:rsidRDefault="00390A1C" w:rsidP="007C4F00">
      <w:pPr>
        <w:spacing w:line="360" w:lineRule="auto"/>
        <w:rPr>
          <w:rFonts w:ascii="Times New Roman" w:hAnsi="Times New Roman" w:cs="Times New Roman"/>
          <w:lang w:val="en-US"/>
        </w:rPr>
      </w:pPr>
      <w:r w:rsidRPr="007C4F00">
        <w:rPr>
          <w:rFonts w:ascii="Times New Roman" w:hAnsi="Times New Roman" w:cs="Times New Roman"/>
        </w:rPr>
        <w:t>Zu erwägen ist, ob eine überzeugende Definition von Intelligenz noch ein</w:t>
      </w:r>
      <w:r w:rsidR="0017654C" w:rsidRPr="007C4F00">
        <w:rPr>
          <w:rFonts w:ascii="Times New Roman" w:hAnsi="Times New Roman" w:cs="Times New Roman"/>
        </w:rPr>
        <w:t>e</w:t>
      </w:r>
      <w:r w:rsidRPr="007C4F00">
        <w:rPr>
          <w:rFonts w:ascii="Times New Roman" w:hAnsi="Times New Roman" w:cs="Times New Roman"/>
        </w:rPr>
        <w:t xml:space="preserve"> Einschränkung enthalten muss, die die zur Verfügung stehenden Ressourcen begrenzt.</w:t>
      </w:r>
      <w:r w:rsidR="0017654C" w:rsidRPr="007C4F00">
        <w:rPr>
          <w:rFonts w:ascii="Times New Roman" w:hAnsi="Times New Roman" w:cs="Times New Roman"/>
        </w:rPr>
        <w:t xml:space="preserve"> </w:t>
      </w:r>
      <w:r w:rsidR="0017654C" w:rsidRPr="001B27FF">
        <w:rPr>
          <w:rFonts w:ascii="Times New Roman" w:hAnsi="Times New Roman" w:cs="Times New Roman"/>
          <w:lang w:val="en-US"/>
        </w:rPr>
        <w:t xml:space="preserve">Eine solche Einschränkung findet sich etwa bei </w:t>
      </w:r>
      <w:r w:rsidR="003458F6" w:rsidRPr="001B27FF">
        <w:rPr>
          <w:rFonts w:ascii="Times New Roman" w:hAnsi="Times New Roman" w:cs="Times New Roman"/>
          <w:lang w:val="en-US"/>
        </w:rPr>
        <w:t xml:space="preserve">Pei </w:t>
      </w:r>
      <w:r w:rsidR="0017654C" w:rsidRPr="001B27FF">
        <w:rPr>
          <w:rFonts w:ascii="Times New Roman" w:hAnsi="Times New Roman" w:cs="Times New Roman"/>
          <w:lang w:val="en-US"/>
        </w:rPr>
        <w:t>Wang, der schreibt:</w:t>
      </w:r>
      <w:r w:rsidR="008B6956" w:rsidRPr="001B27FF">
        <w:rPr>
          <w:rFonts w:ascii="Times New Roman" w:hAnsi="Times New Roman" w:cs="Times New Roman"/>
          <w:lang w:val="en-US"/>
        </w:rPr>
        <w:t xml:space="preserve"> „</w:t>
      </w:r>
      <w:r w:rsidR="0017654C" w:rsidRPr="007C4F00">
        <w:rPr>
          <w:rFonts w:ascii="Times New Roman" w:hAnsi="Times New Roman" w:cs="Times New Roman"/>
          <w:lang w:val="en-GB"/>
        </w:rPr>
        <w:t>Intelligence is the capacity of an information-processing system to adapt to its environment while operating with insufficient knowledge and resources.</w:t>
      </w:r>
      <w:r w:rsidR="00AC4009" w:rsidRPr="005D382A">
        <w:rPr>
          <w:rFonts w:ascii="Times New Roman" w:hAnsi="Times New Roman" w:cs="Times New Roman"/>
          <w:lang w:val="en-US"/>
        </w:rPr>
        <w:t>“</w:t>
      </w:r>
      <w:r w:rsidR="001A09D0" w:rsidRPr="007C4F00">
        <w:rPr>
          <w:rStyle w:val="Funotenzeichen"/>
          <w:rFonts w:ascii="Times New Roman" w:hAnsi="Times New Roman" w:cs="Times New Roman"/>
          <w:lang w:val="en-GB"/>
        </w:rPr>
        <w:footnoteReference w:id="2"/>
      </w:r>
    </w:p>
    <w:p w14:paraId="4A8C1B62" w14:textId="059B8223" w:rsidR="00390A1C" w:rsidRPr="007C4F00" w:rsidRDefault="00DE2F34" w:rsidP="0005785A">
      <w:pPr>
        <w:spacing w:line="360" w:lineRule="auto"/>
        <w:rPr>
          <w:rFonts w:ascii="Times New Roman" w:hAnsi="Times New Roman" w:cs="Times New Roman"/>
        </w:rPr>
      </w:pPr>
      <w:r w:rsidRPr="007C4F00">
        <w:rPr>
          <w:rFonts w:ascii="Times New Roman" w:hAnsi="Times New Roman" w:cs="Times New Roman"/>
        </w:rPr>
        <w:t>Wie Wang zeigt, lässt sich die Einschränkung „with insufficient knowledge and resources</w:t>
      </w:r>
      <w:r w:rsidR="00AC4009" w:rsidRPr="007C4F00">
        <w:rPr>
          <w:rFonts w:ascii="Times New Roman" w:hAnsi="Times New Roman" w:cs="Times New Roman"/>
        </w:rPr>
        <w:t>“</w:t>
      </w:r>
      <w:r w:rsidRPr="007C4F00">
        <w:rPr>
          <w:rFonts w:ascii="Times New Roman" w:hAnsi="Times New Roman" w:cs="Times New Roman"/>
        </w:rPr>
        <w:t xml:space="preserve"> näher dahin spezifizieren, dass ein intelligentes System endlich und offen sein und in Echtzeit operieren muss. Gerade mit Blick auf künstliche Systeme hat das womöglich erhebliche Konsequenzen. </w:t>
      </w:r>
      <w:r w:rsidR="0005785A" w:rsidRPr="007C4F00">
        <w:rPr>
          <w:rFonts w:ascii="Times New Roman" w:hAnsi="Times New Roman" w:cs="Times New Roman"/>
        </w:rPr>
        <w:t>Wir möchten</w:t>
      </w:r>
      <w:r w:rsidRPr="007C4F00">
        <w:rPr>
          <w:rFonts w:ascii="Times New Roman" w:hAnsi="Times New Roman" w:cs="Times New Roman"/>
        </w:rPr>
        <w:t xml:space="preserve"> auf diesen Problemkomplex hier aber nur kurz hinweisen und werde</w:t>
      </w:r>
      <w:r w:rsidR="0005785A" w:rsidRPr="007C4F00">
        <w:rPr>
          <w:rFonts w:ascii="Times New Roman" w:hAnsi="Times New Roman" w:cs="Times New Roman"/>
        </w:rPr>
        <w:t>n</w:t>
      </w:r>
      <w:r w:rsidRPr="007C4F00">
        <w:rPr>
          <w:rFonts w:ascii="Times New Roman" w:hAnsi="Times New Roman" w:cs="Times New Roman"/>
        </w:rPr>
        <w:t xml:space="preserve"> ihn im weiteren Verlauf unberücksichtigt lassen.</w:t>
      </w:r>
    </w:p>
    <w:p w14:paraId="20DFBE99" w14:textId="32557518" w:rsidR="00302497" w:rsidRPr="007C4F00" w:rsidRDefault="00EC1FF0" w:rsidP="0005785A">
      <w:pPr>
        <w:spacing w:line="360" w:lineRule="auto"/>
        <w:rPr>
          <w:rFonts w:ascii="Times New Roman" w:hAnsi="Times New Roman" w:cs="Times New Roman"/>
        </w:rPr>
      </w:pPr>
      <w:r w:rsidRPr="007C4F00">
        <w:rPr>
          <w:rFonts w:ascii="Times New Roman" w:hAnsi="Times New Roman" w:cs="Times New Roman"/>
        </w:rPr>
        <w:t xml:space="preserve">Was bislang </w:t>
      </w:r>
      <w:r w:rsidR="00714F8E" w:rsidRPr="007C4F00">
        <w:rPr>
          <w:rFonts w:ascii="Times New Roman" w:hAnsi="Times New Roman" w:cs="Times New Roman"/>
        </w:rPr>
        <w:t>auch noch nicht zur Sprache gekommen ist</w:t>
      </w:r>
      <w:r w:rsidRPr="007C4F00">
        <w:rPr>
          <w:rFonts w:ascii="Times New Roman" w:hAnsi="Times New Roman" w:cs="Times New Roman"/>
        </w:rPr>
        <w:t xml:space="preserve">, ist das Element der Zielgerichtetheit, das </w:t>
      </w:r>
      <w:r w:rsidR="00FC590C" w:rsidRPr="007C4F00">
        <w:rPr>
          <w:rFonts w:ascii="Times New Roman" w:hAnsi="Times New Roman" w:cs="Times New Roman"/>
        </w:rPr>
        <w:t xml:space="preserve">Coelho </w:t>
      </w:r>
      <w:r w:rsidRPr="007C4F00">
        <w:rPr>
          <w:rFonts w:ascii="Times New Roman" w:hAnsi="Times New Roman" w:cs="Times New Roman"/>
        </w:rPr>
        <w:t>Mollo in seiner Definition von Intelligenz aufführt.</w:t>
      </w:r>
      <w:r w:rsidR="00714F8E" w:rsidRPr="007C4F00">
        <w:rPr>
          <w:rFonts w:ascii="Times New Roman" w:hAnsi="Times New Roman" w:cs="Times New Roman"/>
        </w:rPr>
        <w:t xml:space="preserve"> Diesem Element werde</w:t>
      </w:r>
      <w:r w:rsidR="0005785A" w:rsidRPr="007C4F00">
        <w:rPr>
          <w:rFonts w:ascii="Times New Roman" w:hAnsi="Times New Roman" w:cs="Times New Roman"/>
        </w:rPr>
        <w:t>n</w:t>
      </w:r>
      <w:r w:rsidR="00714F8E" w:rsidRPr="007C4F00">
        <w:rPr>
          <w:rFonts w:ascii="Times New Roman" w:hAnsi="Times New Roman" w:cs="Times New Roman"/>
        </w:rPr>
        <w:t xml:space="preserve"> </w:t>
      </w:r>
      <w:r w:rsidR="0005785A" w:rsidRPr="007C4F00">
        <w:rPr>
          <w:rFonts w:ascii="Times New Roman" w:hAnsi="Times New Roman" w:cs="Times New Roman"/>
        </w:rPr>
        <w:t>wir uns</w:t>
      </w:r>
      <w:r w:rsidR="00714F8E" w:rsidRPr="007C4F00">
        <w:rPr>
          <w:rFonts w:ascii="Times New Roman" w:hAnsi="Times New Roman" w:cs="Times New Roman"/>
        </w:rPr>
        <w:t xml:space="preserve"> nun zuwenden.</w:t>
      </w:r>
    </w:p>
    <w:p w14:paraId="73A72DDC" w14:textId="6F9734CC" w:rsidR="00EC1FF0" w:rsidRPr="007C4F00" w:rsidRDefault="00EC1FF0" w:rsidP="0005785A">
      <w:pPr>
        <w:spacing w:line="360" w:lineRule="auto"/>
        <w:rPr>
          <w:rFonts w:ascii="Times New Roman" w:hAnsi="Times New Roman" w:cs="Times New Roman"/>
        </w:rPr>
      </w:pPr>
    </w:p>
    <w:p w14:paraId="16D17B43" w14:textId="5737476B" w:rsidR="00EC1FF0" w:rsidRPr="007C4F00" w:rsidRDefault="00EC1FF0" w:rsidP="0005785A">
      <w:pPr>
        <w:keepNext/>
        <w:spacing w:line="360" w:lineRule="auto"/>
        <w:rPr>
          <w:rFonts w:ascii="Times New Roman" w:hAnsi="Times New Roman" w:cs="Times New Roman"/>
          <w:b/>
          <w:bCs/>
        </w:rPr>
      </w:pPr>
      <w:r w:rsidRPr="007C4F00">
        <w:rPr>
          <w:rFonts w:ascii="Times New Roman" w:hAnsi="Times New Roman" w:cs="Times New Roman"/>
          <w:b/>
          <w:bCs/>
        </w:rPr>
        <w:t>4. Zielgerichtetheit</w:t>
      </w:r>
    </w:p>
    <w:p w14:paraId="1DC8F369" w14:textId="20ACB022" w:rsidR="00AB13F7" w:rsidRPr="007C4F00" w:rsidRDefault="00EC1FF0" w:rsidP="0005785A">
      <w:pPr>
        <w:spacing w:line="360" w:lineRule="auto"/>
        <w:rPr>
          <w:rFonts w:ascii="Times New Roman" w:hAnsi="Times New Roman" w:cs="Times New Roman"/>
        </w:rPr>
      </w:pPr>
      <w:r w:rsidRPr="007C4F00">
        <w:rPr>
          <w:rFonts w:ascii="Times New Roman" w:hAnsi="Times New Roman" w:cs="Times New Roman"/>
        </w:rPr>
        <w:t>Es fällt auf, dass die vier Element</w:t>
      </w:r>
      <w:r w:rsidR="00AC4009">
        <w:rPr>
          <w:rFonts w:ascii="Times New Roman" w:hAnsi="Times New Roman" w:cs="Times New Roman"/>
        </w:rPr>
        <w:t>e</w:t>
      </w:r>
      <w:r w:rsidRPr="007C4F00">
        <w:rPr>
          <w:rFonts w:ascii="Times New Roman" w:hAnsi="Times New Roman" w:cs="Times New Roman"/>
        </w:rPr>
        <w:t xml:space="preserve">, die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in seiner Definition von Intelligenz aufführt, nicht alle auf der gleichen Ebene angesiedelt zu sein scheinen. Während Generalität, Flexibilität und Adaptivität gleichsam ein </w:t>
      </w:r>
      <w:r w:rsidR="001B27FF" w:rsidRPr="003A006F">
        <w:rPr>
          <w:rFonts w:ascii="Times New Roman" w:hAnsi="Times New Roman" w:cs="Times New Roman"/>
          <w:i/>
        </w:rPr>
        <w:t>wie</w:t>
      </w:r>
      <w:r w:rsidRPr="007C4F00">
        <w:rPr>
          <w:rFonts w:ascii="Times New Roman" w:hAnsi="Times New Roman" w:cs="Times New Roman"/>
        </w:rPr>
        <w:t xml:space="preserve"> beschreiben – nämlich</w:t>
      </w:r>
      <w:r w:rsidR="0003025E" w:rsidRPr="007C4F00">
        <w:rPr>
          <w:rFonts w:ascii="Times New Roman" w:hAnsi="Times New Roman" w:cs="Times New Roman"/>
        </w:rPr>
        <w:t>,</w:t>
      </w:r>
      <w:r w:rsidRPr="007C4F00">
        <w:rPr>
          <w:rFonts w:ascii="Times New Roman" w:hAnsi="Times New Roman" w:cs="Times New Roman"/>
        </w:rPr>
        <w:t xml:space="preserve"> wie man ein Ziel verfolgt – deutet Zielgerichtetheit auf ein </w:t>
      </w:r>
      <w:r w:rsidR="001B27FF" w:rsidRPr="003A006F">
        <w:rPr>
          <w:rFonts w:ascii="Times New Roman" w:hAnsi="Times New Roman" w:cs="Times New Roman"/>
          <w:i/>
        </w:rPr>
        <w:t>dass</w:t>
      </w:r>
      <w:r w:rsidR="001B27FF">
        <w:rPr>
          <w:rFonts w:ascii="Times New Roman" w:hAnsi="Times New Roman" w:cs="Times New Roman"/>
        </w:rPr>
        <w:t xml:space="preserve"> </w:t>
      </w:r>
      <w:r w:rsidRPr="007C4F00">
        <w:rPr>
          <w:rFonts w:ascii="Times New Roman" w:hAnsi="Times New Roman" w:cs="Times New Roman"/>
        </w:rPr>
        <w:t xml:space="preserve">hin – nämlich, dass überhaupt ein Ziel verfolgt wird. Vielleicht wäre es sogar unbemerkt geblieben, wenn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 dieses vierte Element ganz weggelassen hätte und lediglich implizit davon ausgegangen wäre, dass ein </w:t>
      </w:r>
      <w:r w:rsidR="00AC678E" w:rsidRPr="007C4F00">
        <w:rPr>
          <w:rFonts w:ascii="Times New Roman" w:hAnsi="Times New Roman" w:cs="Times New Roman"/>
        </w:rPr>
        <w:t xml:space="preserve">intelligentes </w:t>
      </w:r>
      <w:r w:rsidRPr="007C4F00">
        <w:rPr>
          <w:rFonts w:ascii="Times New Roman" w:hAnsi="Times New Roman" w:cs="Times New Roman"/>
        </w:rPr>
        <w:t xml:space="preserve">Wesen oder ein System </w:t>
      </w:r>
      <w:r w:rsidR="00AC678E" w:rsidRPr="007C4F00">
        <w:rPr>
          <w:rFonts w:ascii="Times New Roman" w:hAnsi="Times New Roman" w:cs="Times New Roman"/>
        </w:rPr>
        <w:t xml:space="preserve">stets </w:t>
      </w:r>
      <w:r w:rsidRPr="007C4F00">
        <w:rPr>
          <w:rFonts w:ascii="Times New Roman" w:hAnsi="Times New Roman" w:cs="Times New Roman"/>
        </w:rPr>
        <w:t xml:space="preserve">Ziele verfolgt. Intelligenz scheint </w:t>
      </w:r>
      <w:r w:rsidR="00AC678E" w:rsidRPr="007C4F00">
        <w:rPr>
          <w:rFonts w:ascii="Times New Roman" w:hAnsi="Times New Roman" w:cs="Times New Roman"/>
        </w:rPr>
        <w:t xml:space="preserve">nämlich </w:t>
      </w:r>
      <w:r w:rsidR="00D159A1" w:rsidRPr="007C4F00">
        <w:rPr>
          <w:rFonts w:ascii="Times New Roman" w:hAnsi="Times New Roman" w:cs="Times New Roman"/>
        </w:rPr>
        <w:t>stets</w:t>
      </w:r>
      <w:r w:rsidR="00AC678E" w:rsidRPr="007C4F00">
        <w:rPr>
          <w:rFonts w:ascii="Times New Roman" w:hAnsi="Times New Roman" w:cs="Times New Roman"/>
        </w:rPr>
        <w:t xml:space="preserve"> </w:t>
      </w:r>
      <w:r w:rsidRPr="007C4F00">
        <w:rPr>
          <w:rFonts w:ascii="Times New Roman" w:hAnsi="Times New Roman" w:cs="Times New Roman"/>
        </w:rPr>
        <w:t xml:space="preserve">eine </w:t>
      </w:r>
      <w:r w:rsidR="00D159A1" w:rsidRPr="007C4F00">
        <w:rPr>
          <w:rFonts w:ascii="Times New Roman" w:hAnsi="Times New Roman" w:cs="Times New Roman"/>
        </w:rPr>
        <w:t>Art und Weise</w:t>
      </w:r>
      <w:r w:rsidRPr="007C4F00">
        <w:rPr>
          <w:rFonts w:ascii="Times New Roman" w:hAnsi="Times New Roman" w:cs="Times New Roman"/>
        </w:rPr>
        <w:t xml:space="preserve"> zu be</w:t>
      </w:r>
      <w:r w:rsidR="00D159A1" w:rsidRPr="007C4F00">
        <w:rPr>
          <w:rFonts w:ascii="Times New Roman" w:hAnsi="Times New Roman" w:cs="Times New Roman"/>
        </w:rPr>
        <w:t>zeichnen</w:t>
      </w:r>
      <w:r w:rsidRPr="007C4F00">
        <w:rPr>
          <w:rFonts w:ascii="Times New Roman" w:hAnsi="Times New Roman" w:cs="Times New Roman"/>
        </w:rPr>
        <w:t>, wie Ziele verfolgt werden</w:t>
      </w:r>
      <w:r w:rsidR="00AC4009">
        <w:rPr>
          <w:rFonts w:ascii="Times New Roman" w:hAnsi="Times New Roman" w:cs="Times New Roman"/>
        </w:rPr>
        <w:t>,</w:t>
      </w:r>
      <w:r w:rsidRPr="007C4F00">
        <w:rPr>
          <w:rFonts w:ascii="Times New Roman" w:hAnsi="Times New Roman" w:cs="Times New Roman"/>
        </w:rPr>
        <w:t xml:space="preserve"> und dabei immer schon vorauszusetzen, dass Ziele verfolgt werden.</w:t>
      </w:r>
      <w:r w:rsidR="00AC678E" w:rsidRPr="007C4F00">
        <w:rPr>
          <w:rFonts w:ascii="Times New Roman" w:hAnsi="Times New Roman" w:cs="Times New Roman"/>
        </w:rPr>
        <w:t xml:space="preserve"> </w:t>
      </w:r>
      <w:r w:rsidR="0080530F" w:rsidRPr="007C4F00">
        <w:rPr>
          <w:rFonts w:ascii="Times New Roman" w:hAnsi="Times New Roman" w:cs="Times New Roman"/>
        </w:rPr>
        <w:t xml:space="preserve">Bei näherem Hinsehen scheint </w:t>
      </w:r>
      <w:r w:rsidR="003F098A" w:rsidRPr="007C4F00">
        <w:rPr>
          <w:rFonts w:ascii="Times New Roman" w:hAnsi="Times New Roman" w:cs="Times New Roman"/>
        </w:rPr>
        <w:t>uns</w:t>
      </w:r>
      <w:r w:rsidR="0080530F" w:rsidRPr="007C4F00">
        <w:rPr>
          <w:rFonts w:ascii="Times New Roman" w:hAnsi="Times New Roman" w:cs="Times New Roman"/>
        </w:rPr>
        <w:t xml:space="preserve"> aber gerade diese Charakterisierung Fragen aufzuwerfen</w:t>
      </w:r>
      <w:r w:rsidR="00AC678E" w:rsidRPr="007C4F00">
        <w:rPr>
          <w:rFonts w:ascii="Times New Roman" w:hAnsi="Times New Roman" w:cs="Times New Roman"/>
        </w:rPr>
        <w:t>, die</w:t>
      </w:r>
      <w:r w:rsidR="0080530F" w:rsidRPr="007C4F00">
        <w:rPr>
          <w:rFonts w:ascii="Times New Roman" w:hAnsi="Times New Roman" w:cs="Times New Roman"/>
        </w:rPr>
        <w:t xml:space="preserve"> </w:t>
      </w:r>
      <w:r w:rsidR="00AC678E" w:rsidRPr="007C4F00">
        <w:rPr>
          <w:rFonts w:ascii="Times New Roman" w:hAnsi="Times New Roman" w:cs="Times New Roman"/>
        </w:rPr>
        <w:t>bei</w:t>
      </w:r>
      <w:r w:rsidR="0080530F" w:rsidRPr="007C4F00">
        <w:rPr>
          <w:rFonts w:ascii="Times New Roman" w:hAnsi="Times New Roman" w:cs="Times New Roman"/>
        </w:rPr>
        <w:t xml:space="preserve"> </w:t>
      </w:r>
      <w:r w:rsidR="001B27FF">
        <w:rPr>
          <w:rFonts w:ascii="Times New Roman" w:hAnsi="Times New Roman" w:cs="Times New Roman"/>
        </w:rPr>
        <w:t xml:space="preserve">Coelho </w:t>
      </w:r>
      <w:r w:rsidR="0080530F" w:rsidRPr="007C4F00">
        <w:rPr>
          <w:rFonts w:ascii="Times New Roman" w:hAnsi="Times New Roman" w:cs="Times New Roman"/>
        </w:rPr>
        <w:t xml:space="preserve">Mollo </w:t>
      </w:r>
      <w:r w:rsidR="00AC678E" w:rsidRPr="007C4F00">
        <w:rPr>
          <w:rFonts w:ascii="Times New Roman" w:hAnsi="Times New Roman" w:cs="Times New Roman"/>
        </w:rPr>
        <w:t>unberücksichtigt bleiben</w:t>
      </w:r>
      <w:r w:rsidR="00D159A1" w:rsidRPr="007C4F00">
        <w:rPr>
          <w:rFonts w:ascii="Times New Roman" w:hAnsi="Times New Roman" w:cs="Times New Roman"/>
        </w:rPr>
        <w:t>.</w:t>
      </w:r>
      <w:r w:rsidR="0080530F" w:rsidRPr="007C4F00">
        <w:rPr>
          <w:rFonts w:ascii="Times New Roman" w:hAnsi="Times New Roman" w:cs="Times New Roman"/>
        </w:rPr>
        <w:t xml:space="preserve"> </w:t>
      </w:r>
      <w:r w:rsidR="0005785A" w:rsidRPr="007C4F00">
        <w:rPr>
          <w:rFonts w:ascii="Times New Roman" w:hAnsi="Times New Roman" w:cs="Times New Roman"/>
        </w:rPr>
        <w:t>Wir</w:t>
      </w:r>
      <w:r w:rsidR="0080530F" w:rsidRPr="007C4F00">
        <w:rPr>
          <w:rFonts w:ascii="Times New Roman" w:hAnsi="Times New Roman" w:cs="Times New Roman"/>
        </w:rPr>
        <w:t xml:space="preserve"> möchte</w:t>
      </w:r>
      <w:r w:rsidR="0005785A" w:rsidRPr="007C4F00">
        <w:rPr>
          <w:rFonts w:ascii="Times New Roman" w:hAnsi="Times New Roman" w:cs="Times New Roman"/>
        </w:rPr>
        <w:t>n</w:t>
      </w:r>
      <w:r w:rsidR="0080530F" w:rsidRPr="007C4F00">
        <w:rPr>
          <w:rFonts w:ascii="Times New Roman" w:hAnsi="Times New Roman" w:cs="Times New Roman"/>
        </w:rPr>
        <w:t xml:space="preserve"> diesen </w:t>
      </w:r>
      <w:r w:rsidR="00AC678E" w:rsidRPr="007C4F00">
        <w:rPr>
          <w:rFonts w:ascii="Times New Roman" w:hAnsi="Times New Roman" w:cs="Times New Roman"/>
        </w:rPr>
        <w:t>Umstand</w:t>
      </w:r>
      <w:r w:rsidR="0080530F" w:rsidRPr="007C4F00">
        <w:rPr>
          <w:rFonts w:ascii="Times New Roman" w:hAnsi="Times New Roman" w:cs="Times New Roman"/>
        </w:rPr>
        <w:t xml:space="preserve"> nun zunächst etwas näher beschr</w:t>
      </w:r>
      <w:r w:rsidR="00AC678E" w:rsidRPr="007C4F00">
        <w:rPr>
          <w:rFonts w:ascii="Times New Roman" w:hAnsi="Times New Roman" w:cs="Times New Roman"/>
        </w:rPr>
        <w:t>ei</w:t>
      </w:r>
      <w:r w:rsidR="0080530F" w:rsidRPr="007C4F00">
        <w:rPr>
          <w:rFonts w:ascii="Times New Roman" w:hAnsi="Times New Roman" w:cs="Times New Roman"/>
        </w:rPr>
        <w:t xml:space="preserve">ben, bevor </w:t>
      </w:r>
      <w:r w:rsidR="0005785A" w:rsidRPr="007C4F00">
        <w:rPr>
          <w:rFonts w:ascii="Times New Roman" w:hAnsi="Times New Roman" w:cs="Times New Roman"/>
        </w:rPr>
        <w:t>wir</w:t>
      </w:r>
      <w:r w:rsidR="0080530F" w:rsidRPr="007C4F00">
        <w:rPr>
          <w:rFonts w:ascii="Times New Roman" w:hAnsi="Times New Roman" w:cs="Times New Roman"/>
        </w:rPr>
        <w:t xml:space="preserve"> dann eine Analyse liefer</w:t>
      </w:r>
      <w:r w:rsidR="0005785A" w:rsidRPr="007C4F00">
        <w:rPr>
          <w:rFonts w:ascii="Times New Roman" w:hAnsi="Times New Roman" w:cs="Times New Roman"/>
        </w:rPr>
        <w:t>n</w:t>
      </w:r>
      <w:r w:rsidR="0080530F" w:rsidRPr="007C4F00">
        <w:rPr>
          <w:rFonts w:ascii="Times New Roman" w:hAnsi="Times New Roman" w:cs="Times New Roman"/>
        </w:rPr>
        <w:t>, die schließlich zu einer begrifflichen Differenzierung führen wird.</w:t>
      </w:r>
      <w:r w:rsidR="00AB13F7" w:rsidRPr="007C4F00">
        <w:rPr>
          <w:rFonts w:ascii="Times New Roman" w:hAnsi="Times New Roman" w:cs="Times New Roman"/>
        </w:rPr>
        <w:t xml:space="preserve"> </w:t>
      </w:r>
    </w:p>
    <w:p w14:paraId="2453EBE6" w14:textId="1F4B306E" w:rsidR="005B77C3" w:rsidRPr="007C4F00" w:rsidRDefault="00AB13F7" w:rsidP="0005785A">
      <w:pPr>
        <w:spacing w:line="360" w:lineRule="auto"/>
        <w:rPr>
          <w:rFonts w:ascii="Times New Roman" w:hAnsi="Times New Roman" w:cs="Times New Roman"/>
        </w:rPr>
      </w:pPr>
      <w:r w:rsidRPr="007C4F00">
        <w:rPr>
          <w:rFonts w:ascii="Times New Roman" w:hAnsi="Times New Roman" w:cs="Times New Roman"/>
        </w:rPr>
        <w:t xml:space="preserve">Stellen </w:t>
      </w:r>
      <w:r w:rsidR="003458F6" w:rsidRPr="007C4F00">
        <w:rPr>
          <w:rFonts w:ascii="Times New Roman" w:hAnsi="Times New Roman" w:cs="Times New Roman"/>
        </w:rPr>
        <w:t>wir uns</w:t>
      </w:r>
      <w:r w:rsidRPr="007C4F00">
        <w:rPr>
          <w:rFonts w:ascii="Times New Roman" w:hAnsi="Times New Roman" w:cs="Times New Roman"/>
        </w:rPr>
        <w:t xml:space="preserve"> einen aktuellen Schachcomputer vor (</w:t>
      </w:r>
      <w:r w:rsidR="0005785A" w:rsidRPr="007C4F00">
        <w:rPr>
          <w:rFonts w:ascii="Times New Roman" w:hAnsi="Times New Roman" w:cs="Times New Roman"/>
        </w:rPr>
        <w:t>wir</w:t>
      </w:r>
      <w:r w:rsidRPr="007C4F00">
        <w:rPr>
          <w:rFonts w:ascii="Times New Roman" w:hAnsi="Times New Roman" w:cs="Times New Roman"/>
        </w:rPr>
        <w:t xml:space="preserve"> lasse</w:t>
      </w:r>
      <w:r w:rsidR="0005785A" w:rsidRPr="007C4F00">
        <w:rPr>
          <w:rFonts w:ascii="Times New Roman" w:hAnsi="Times New Roman" w:cs="Times New Roman"/>
        </w:rPr>
        <w:t>n</w:t>
      </w:r>
      <w:r w:rsidRPr="007C4F00">
        <w:rPr>
          <w:rFonts w:ascii="Times New Roman" w:hAnsi="Times New Roman" w:cs="Times New Roman"/>
        </w:rPr>
        <w:t xml:space="preserve"> hier unberücksichtigt, ob </w:t>
      </w:r>
      <w:r w:rsidR="00AC678E" w:rsidRPr="007C4F00">
        <w:rPr>
          <w:rFonts w:ascii="Times New Roman" w:hAnsi="Times New Roman" w:cs="Times New Roman"/>
        </w:rPr>
        <w:t>ein solches</w:t>
      </w:r>
      <w:r w:rsidRPr="007C4F00">
        <w:rPr>
          <w:rFonts w:ascii="Times New Roman" w:hAnsi="Times New Roman" w:cs="Times New Roman"/>
        </w:rPr>
        <w:t xml:space="preserve"> </w:t>
      </w:r>
      <w:r w:rsidR="00AC678E" w:rsidRPr="007C4F00">
        <w:rPr>
          <w:rFonts w:ascii="Times New Roman" w:hAnsi="Times New Roman" w:cs="Times New Roman"/>
        </w:rPr>
        <w:t xml:space="preserve">Gerät </w:t>
      </w:r>
      <w:r w:rsidRPr="007C4F00">
        <w:rPr>
          <w:rFonts w:ascii="Times New Roman" w:hAnsi="Times New Roman" w:cs="Times New Roman"/>
        </w:rPr>
        <w:t xml:space="preserve">nach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Mollos Definition intelligent und/oder rational ist). </w:t>
      </w:r>
      <w:r w:rsidR="00AC678E" w:rsidRPr="007C4F00">
        <w:rPr>
          <w:rFonts w:ascii="Times New Roman" w:hAnsi="Times New Roman" w:cs="Times New Roman"/>
        </w:rPr>
        <w:t>Solche Schachcomputer oder Schachsoftware, die auf gewöhnlichen PCs läuft,</w:t>
      </w:r>
      <w:r w:rsidRPr="007C4F00">
        <w:rPr>
          <w:rFonts w:ascii="Times New Roman" w:hAnsi="Times New Roman" w:cs="Times New Roman"/>
        </w:rPr>
        <w:t xml:space="preserve"> </w:t>
      </w:r>
      <w:r w:rsidR="00AC678E" w:rsidRPr="007C4F00">
        <w:rPr>
          <w:rFonts w:ascii="Times New Roman" w:hAnsi="Times New Roman" w:cs="Times New Roman"/>
        </w:rPr>
        <w:t xml:space="preserve">sind </w:t>
      </w:r>
      <w:r w:rsidRPr="007C4F00">
        <w:rPr>
          <w:rFonts w:ascii="Times New Roman" w:hAnsi="Times New Roman" w:cs="Times New Roman"/>
        </w:rPr>
        <w:t xml:space="preserve">sehr gut darin, in einer beliebigen Stellung den nächsten besten Zug zu finden – viel besser als jeder Mensch. </w:t>
      </w:r>
      <w:r w:rsidR="00CC281C" w:rsidRPr="007C4F00">
        <w:rPr>
          <w:rFonts w:ascii="Times New Roman" w:hAnsi="Times New Roman" w:cs="Times New Roman"/>
        </w:rPr>
        <w:t xml:space="preserve">Dieses Verhalten </w:t>
      </w:r>
      <w:r w:rsidRPr="007C4F00">
        <w:rPr>
          <w:rFonts w:ascii="Times New Roman" w:hAnsi="Times New Roman" w:cs="Times New Roman"/>
        </w:rPr>
        <w:t>kann man intelligent</w:t>
      </w:r>
      <w:r w:rsidR="00CC281C" w:rsidRPr="007C4F00">
        <w:rPr>
          <w:rFonts w:ascii="Times New Roman" w:hAnsi="Times New Roman" w:cs="Times New Roman"/>
        </w:rPr>
        <w:t xml:space="preserve"> nennen</w:t>
      </w:r>
      <w:r w:rsidRPr="007C4F00">
        <w:rPr>
          <w:rFonts w:ascii="Times New Roman" w:hAnsi="Times New Roman" w:cs="Times New Roman"/>
        </w:rPr>
        <w:t xml:space="preserve">. </w:t>
      </w:r>
      <w:r w:rsidR="00CC281C" w:rsidRPr="007C4F00">
        <w:rPr>
          <w:rFonts w:ascii="Times New Roman" w:hAnsi="Times New Roman" w:cs="Times New Roman"/>
        </w:rPr>
        <w:t xml:space="preserve">Zumindest in dem Rahmen, der durch die Schachregeln vorgegeben wird, können sich Schachprogramme auf neue Situationen einstellen und aus Erfahrungen lernen. Sie </w:t>
      </w:r>
      <w:r w:rsidR="00D159A1" w:rsidRPr="007C4F00">
        <w:rPr>
          <w:rFonts w:ascii="Times New Roman" w:hAnsi="Times New Roman" w:cs="Times New Roman"/>
        </w:rPr>
        <w:t>agieren</w:t>
      </w:r>
      <w:r w:rsidR="00CC281C" w:rsidRPr="007C4F00">
        <w:rPr>
          <w:rFonts w:ascii="Times New Roman" w:hAnsi="Times New Roman" w:cs="Times New Roman"/>
        </w:rPr>
        <w:t xml:space="preserve"> also flexibel und adaptiv. </w:t>
      </w:r>
      <w:r w:rsidRPr="007C4F00">
        <w:rPr>
          <w:rFonts w:ascii="Times New Roman" w:hAnsi="Times New Roman" w:cs="Times New Roman"/>
        </w:rPr>
        <w:t xml:space="preserve">Dennoch </w:t>
      </w:r>
      <w:r w:rsidR="0015249F" w:rsidRPr="007C4F00">
        <w:rPr>
          <w:rFonts w:ascii="Times New Roman" w:hAnsi="Times New Roman" w:cs="Times New Roman"/>
        </w:rPr>
        <w:t>sind</w:t>
      </w:r>
      <w:r w:rsidRPr="007C4F00">
        <w:rPr>
          <w:rFonts w:ascii="Times New Roman" w:hAnsi="Times New Roman" w:cs="Times New Roman"/>
        </w:rPr>
        <w:t xml:space="preserve"> Bemerkung</w:t>
      </w:r>
      <w:r w:rsidR="0015249F" w:rsidRPr="007C4F00">
        <w:rPr>
          <w:rFonts w:ascii="Times New Roman" w:hAnsi="Times New Roman" w:cs="Times New Roman"/>
        </w:rPr>
        <w:t>en wie die folgenden</w:t>
      </w:r>
      <w:r w:rsidRPr="007C4F00">
        <w:rPr>
          <w:rFonts w:ascii="Times New Roman" w:hAnsi="Times New Roman" w:cs="Times New Roman"/>
        </w:rPr>
        <w:t xml:space="preserve"> nicht ungewöhnlich: „Der Schachcomputer spielt nicht wirklich Schach. Es ist ihm egal, ob er gewinnt oder verliert. Er weiß gar nicht, was es bedeutet, ein Spiel zu spielen</w:t>
      </w:r>
      <w:r w:rsidR="001B27FF">
        <w:rPr>
          <w:rFonts w:ascii="Times New Roman" w:hAnsi="Times New Roman" w:cs="Times New Roman"/>
        </w:rPr>
        <w:t>“</w:t>
      </w:r>
      <w:r w:rsidRPr="007C4F00">
        <w:rPr>
          <w:rFonts w:ascii="Times New Roman" w:hAnsi="Times New Roman" w:cs="Times New Roman"/>
        </w:rPr>
        <w:t xml:space="preserve"> usw. </w:t>
      </w:r>
      <w:r w:rsidR="0015249F" w:rsidRPr="007C4F00">
        <w:rPr>
          <w:rFonts w:ascii="Times New Roman" w:hAnsi="Times New Roman" w:cs="Times New Roman"/>
        </w:rPr>
        <w:t xml:space="preserve">Was steckt dahinter? Offenbar hat es etwas mit dem Element der Zielgerichtetheit zu tun, das in </w:t>
      </w:r>
      <w:r w:rsidR="00FC590C" w:rsidRPr="007C4F00">
        <w:rPr>
          <w:rFonts w:ascii="Times New Roman" w:hAnsi="Times New Roman" w:cs="Times New Roman"/>
        </w:rPr>
        <w:t xml:space="preserve">Coelho </w:t>
      </w:r>
      <w:r w:rsidR="0015249F" w:rsidRPr="007C4F00">
        <w:rPr>
          <w:rFonts w:ascii="Times New Roman" w:hAnsi="Times New Roman" w:cs="Times New Roman"/>
        </w:rPr>
        <w:t>Mollos Definition von Intelligenz eine Rolle spielt.</w:t>
      </w:r>
    </w:p>
    <w:p w14:paraId="586EB4DC" w14:textId="4DC13DB4" w:rsidR="006B238B" w:rsidRPr="007C4F00" w:rsidRDefault="0015249F" w:rsidP="0005785A">
      <w:pPr>
        <w:spacing w:line="360" w:lineRule="auto"/>
        <w:rPr>
          <w:rFonts w:ascii="Times New Roman" w:hAnsi="Times New Roman" w:cs="Times New Roman"/>
        </w:rPr>
      </w:pPr>
      <w:r w:rsidRPr="007C4F00">
        <w:rPr>
          <w:rFonts w:ascii="Times New Roman" w:hAnsi="Times New Roman" w:cs="Times New Roman"/>
        </w:rPr>
        <w:t xml:space="preserve">Auf den Einwand, der Computer würde nicht wirklich Schach spielen, kann man entgegen, dass er mit dem Zug, den er auswählt, offenbar ein Ziel verfolgt, nämlich nach den anerkannten Regeln des Schachs zu gewinnen. Gerade </w:t>
      </w:r>
      <w:r w:rsidR="002B67DC" w:rsidRPr="007C4F00">
        <w:rPr>
          <w:rFonts w:ascii="Times New Roman" w:hAnsi="Times New Roman" w:cs="Times New Roman"/>
        </w:rPr>
        <w:t>weil sie eine optimale oder zumindest sehr gute Lösung für das Problem ist, wie man diese Schachpartie gewinnt, fassen wir</w:t>
      </w:r>
      <w:r w:rsidRPr="007C4F00">
        <w:rPr>
          <w:rFonts w:ascii="Times New Roman" w:hAnsi="Times New Roman" w:cs="Times New Roman"/>
        </w:rPr>
        <w:t xml:space="preserve"> die Zugauswahl </w:t>
      </w:r>
      <w:r w:rsidR="002B67DC" w:rsidRPr="007C4F00">
        <w:rPr>
          <w:rFonts w:ascii="Times New Roman" w:hAnsi="Times New Roman" w:cs="Times New Roman"/>
        </w:rPr>
        <w:t xml:space="preserve">als </w:t>
      </w:r>
      <w:r w:rsidRPr="007C4F00">
        <w:rPr>
          <w:rFonts w:ascii="Times New Roman" w:hAnsi="Times New Roman" w:cs="Times New Roman"/>
        </w:rPr>
        <w:t>intelligent</w:t>
      </w:r>
      <w:r w:rsidR="002B67DC" w:rsidRPr="007C4F00">
        <w:rPr>
          <w:rFonts w:ascii="Times New Roman" w:hAnsi="Times New Roman" w:cs="Times New Roman"/>
        </w:rPr>
        <w:t xml:space="preserve"> auf.</w:t>
      </w:r>
      <w:r w:rsidRPr="007C4F00">
        <w:rPr>
          <w:rFonts w:ascii="Times New Roman" w:hAnsi="Times New Roman" w:cs="Times New Roman"/>
        </w:rPr>
        <w:t xml:space="preserve"> Es scheint also unzutreffend zu sein, dass der Computer nicht gewinnen will. Diese Antwort kann leicht folgenden weiteren Einwand nach sich ziehen: „Das stimmt zwar. Der Computer folgt aber nur dem Ziel, das ihm die Programmierer eingepflanzt haben. Es ist also nicht </w:t>
      </w:r>
      <w:r w:rsidRPr="007C4F00">
        <w:rPr>
          <w:rFonts w:ascii="Times New Roman" w:hAnsi="Times New Roman" w:cs="Times New Roman"/>
          <w:i/>
          <w:iCs/>
        </w:rPr>
        <w:t>sein</w:t>
      </w:r>
      <w:r w:rsidRPr="007C4F00">
        <w:rPr>
          <w:rFonts w:ascii="Times New Roman" w:hAnsi="Times New Roman" w:cs="Times New Roman"/>
        </w:rPr>
        <w:t xml:space="preserve"> Ziel, das Spiel zu gewinnen</w:t>
      </w:r>
      <w:r w:rsidR="006B238B" w:rsidRPr="007C4F00">
        <w:rPr>
          <w:rFonts w:ascii="Times New Roman" w:hAnsi="Times New Roman" w:cs="Times New Roman"/>
        </w:rPr>
        <w:t xml:space="preserve">, sondern dasjenige der </w:t>
      </w:r>
      <w:r w:rsidR="006B238B" w:rsidRPr="007C4F00">
        <w:rPr>
          <w:rFonts w:ascii="Times New Roman" w:hAnsi="Times New Roman" w:cs="Times New Roman"/>
        </w:rPr>
        <w:lastRenderedPageBreak/>
        <w:t xml:space="preserve">Programmierer.“ Man könnte dem wiederum entgegenhalten, dass der Schachcomputer inklusive der implementierten Zielfunktionen zwar das Produkt einer Programmierung sei, aber auch der Mensch und alle Lebewesen inklusive ihrer jeweiligen </w:t>
      </w:r>
      <w:r w:rsidR="001B27FF">
        <w:rPr>
          <w:rFonts w:ascii="Times New Roman" w:hAnsi="Times New Roman" w:cs="Times New Roman"/>
        </w:rPr>
        <w:t>‚</w:t>
      </w:r>
      <w:r w:rsidR="006B238B" w:rsidRPr="007C4F00">
        <w:rPr>
          <w:rFonts w:ascii="Times New Roman" w:hAnsi="Times New Roman" w:cs="Times New Roman"/>
        </w:rPr>
        <w:t>Zielfunktionen</w:t>
      </w:r>
      <w:r w:rsidR="001B27FF">
        <w:rPr>
          <w:rFonts w:ascii="Times New Roman" w:hAnsi="Times New Roman" w:cs="Times New Roman"/>
        </w:rPr>
        <w:t>‘</w:t>
      </w:r>
      <w:r w:rsidR="006B238B" w:rsidRPr="007C4F00">
        <w:rPr>
          <w:rFonts w:ascii="Times New Roman" w:hAnsi="Times New Roman" w:cs="Times New Roman"/>
        </w:rPr>
        <w:t xml:space="preserve"> Produkte sind, und zwar der natürlichen und sozialen Evolution. Diese mögliche Replik ändert </w:t>
      </w:r>
      <w:r w:rsidR="00CC281C" w:rsidRPr="007C4F00">
        <w:rPr>
          <w:rFonts w:ascii="Times New Roman" w:hAnsi="Times New Roman" w:cs="Times New Roman"/>
        </w:rPr>
        <w:t>freilich</w:t>
      </w:r>
      <w:r w:rsidR="006B238B" w:rsidRPr="007C4F00">
        <w:rPr>
          <w:rFonts w:ascii="Times New Roman" w:hAnsi="Times New Roman" w:cs="Times New Roman"/>
        </w:rPr>
        <w:t xml:space="preserve"> nichts daran, dass man zwischen unterschiedlichen Arten von Zielgerichtetheit unterscheiden kann. Dies verstößt übrigens nicht gegen </w:t>
      </w:r>
      <w:r w:rsidR="00FC590C" w:rsidRPr="007C4F00">
        <w:rPr>
          <w:rFonts w:ascii="Times New Roman" w:hAnsi="Times New Roman" w:cs="Times New Roman"/>
        </w:rPr>
        <w:t xml:space="preserve">Coelho </w:t>
      </w:r>
      <w:r w:rsidR="006B238B" w:rsidRPr="007C4F00">
        <w:rPr>
          <w:rFonts w:ascii="Times New Roman" w:hAnsi="Times New Roman" w:cs="Times New Roman"/>
        </w:rPr>
        <w:t xml:space="preserve">Mollos zweites Desiderat, also die Forderung nach „origin neutrality“. Das wäre lediglich </w:t>
      </w:r>
      <w:r w:rsidR="0097550E" w:rsidRPr="007C4F00">
        <w:rPr>
          <w:rFonts w:ascii="Times New Roman" w:hAnsi="Times New Roman" w:cs="Times New Roman"/>
        </w:rPr>
        <w:t xml:space="preserve">dann </w:t>
      </w:r>
      <w:r w:rsidR="006B238B" w:rsidRPr="007C4F00">
        <w:rPr>
          <w:rFonts w:ascii="Times New Roman" w:hAnsi="Times New Roman" w:cs="Times New Roman"/>
        </w:rPr>
        <w:t>der Fall, wenn man evolutionär bzw. sozial entstandene Zielsetzungen als notwendige Voraussetzung für intelligentes Verhalten ansehen würde. Es geht hier aber nicht darum, dem Schachcomputer intelligentes Verhalten abzusprechen, sondern lediglich darum, auf eine Differenz aufmerksam zu machen, die zwischen Schachcomputer</w:t>
      </w:r>
      <w:r w:rsidR="00335053" w:rsidRPr="007C4F00">
        <w:rPr>
          <w:rFonts w:ascii="Times New Roman" w:hAnsi="Times New Roman" w:cs="Times New Roman"/>
        </w:rPr>
        <w:t>n</w:t>
      </w:r>
      <w:r w:rsidR="006B238B" w:rsidRPr="007C4F00">
        <w:rPr>
          <w:rFonts w:ascii="Times New Roman" w:hAnsi="Times New Roman" w:cs="Times New Roman"/>
        </w:rPr>
        <w:t xml:space="preserve"> und menschlichen Schachspieler</w:t>
      </w:r>
      <w:r w:rsidR="00335053" w:rsidRPr="007C4F00">
        <w:rPr>
          <w:rFonts w:ascii="Times New Roman" w:hAnsi="Times New Roman" w:cs="Times New Roman"/>
        </w:rPr>
        <w:t>:innen</w:t>
      </w:r>
      <w:r w:rsidR="006B238B" w:rsidRPr="007C4F00">
        <w:rPr>
          <w:rFonts w:ascii="Times New Roman" w:hAnsi="Times New Roman" w:cs="Times New Roman"/>
        </w:rPr>
        <w:t xml:space="preserve"> besteht: Während man im Fall des Schachcomputers von </w:t>
      </w:r>
      <w:r w:rsidR="001B27FF">
        <w:rPr>
          <w:rFonts w:ascii="Times New Roman" w:hAnsi="Times New Roman" w:cs="Times New Roman"/>
        </w:rPr>
        <w:t>‚</w:t>
      </w:r>
      <w:r w:rsidR="006B238B" w:rsidRPr="007C4F00">
        <w:rPr>
          <w:rFonts w:ascii="Times New Roman" w:hAnsi="Times New Roman" w:cs="Times New Roman"/>
        </w:rPr>
        <w:t>abgeleiteter Zielgerichtetheit</w:t>
      </w:r>
      <w:r w:rsidR="001B27FF">
        <w:rPr>
          <w:rFonts w:ascii="Times New Roman" w:hAnsi="Times New Roman" w:cs="Times New Roman"/>
        </w:rPr>
        <w:t>‘</w:t>
      </w:r>
      <w:r w:rsidR="006B238B" w:rsidRPr="007C4F00">
        <w:rPr>
          <w:rFonts w:ascii="Times New Roman" w:hAnsi="Times New Roman" w:cs="Times New Roman"/>
        </w:rPr>
        <w:t xml:space="preserve"> sprechen kann, kann man im menschlichen Fall von </w:t>
      </w:r>
      <w:r w:rsidR="001B27FF">
        <w:rPr>
          <w:rFonts w:ascii="Times New Roman" w:hAnsi="Times New Roman" w:cs="Times New Roman"/>
        </w:rPr>
        <w:t>‚</w:t>
      </w:r>
      <w:r w:rsidR="006B238B" w:rsidRPr="007C4F00">
        <w:rPr>
          <w:rFonts w:ascii="Times New Roman" w:hAnsi="Times New Roman" w:cs="Times New Roman"/>
        </w:rPr>
        <w:t>originärer Zielgerichtetheit</w:t>
      </w:r>
      <w:r w:rsidR="001B27FF">
        <w:rPr>
          <w:rFonts w:ascii="Times New Roman" w:hAnsi="Times New Roman" w:cs="Times New Roman"/>
        </w:rPr>
        <w:t>‘</w:t>
      </w:r>
      <w:r w:rsidR="006B238B" w:rsidRPr="007C4F00">
        <w:rPr>
          <w:rFonts w:ascii="Times New Roman" w:hAnsi="Times New Roman" w:cs="Times New Roman"/>
        </w:rPr>
        <w:t xml:space="preserve"> sprechen. </w:t>
      </w:r>
    </w:p>
    <w:p w14:paraId="6F034EE1" w14:textId="5676A9F1" w:rsidR="0015249F" w:rsidRPr="007C4F00" w:rsidRDefault="006B238B" w:rsidP="0005785A">
      <w:pPr>
        <w:spacing w:line="360" w:lineRule="auto"/>
        <w:rPr>
          <w:rFonts w:ascii="Times New Roman" w:hAnsi="Times New Roman" w:cs="Times New Roman"/>
        </w:rPr>
      </w:pPr>
      <w:r w:rsidRPr="007C4F00">
        <w:rPr>
          <w:rFonts w:ascii="Times New Roman" w:hAnsi="Times New Roman" w:cs="Times New Roman"/>
        </w:rPr>
        <w:t xml:space="preserve">Diese Unterscheidung erinnert </w:t>
      </w:r>
      <w:r w:rsidR="0097550E" w:rsidRPr="007C4F00">
        <w:rPr>
          <w:rFonts w:ascii="Times New Roman" w:hAnsi="Times New Roman" w:cs="Times New Roman"/>
        </w:rPr>
        <w:t xml:space="preserve">natürlich </w:t>
      </w:r>
      <w:r w:rsidRPr="007C4F00">
        <w:rPr>
          <w:rFonts w:ascii="Times New Roman" w:hAnsi="Times New Roman" w:cs="Times New Roman"/>
        </w:rPr>
        <w:t xml:space="preserve">an eine ähnliche Unterscheidung, die in Diskussionen der Philosophie des Geistes eine wichtige Rolle spielt, nämlich die zwischen </w:t>
      </w:r>
      <w:r w:rsidR="00560950" w:rsidRPr="007C4F00">
        <w:rPr>
          <w:rFonts w:ascii="Times New Roman" w:hAnsi="Times New Roman" w:cs="Times New Roman"/>
        </w:rPr>
        <w:t>zwei Arten von Intentionalität, die John Searle und in etwas anderer Form auch John Haugeland vorgenommen ha</w:t>
      </w:r>
      <w:r w:rsidR="0097550E" w:rsidRPr="007C4F00">
        <w:rPr>
          <w:rFonts w:ascii="Times New Roman" w:hAnsi="Times New Roman" w:cs="Times New Roman"/>
        </w:rPr>
        <w:t>ben</w:t>
      </w:r>
      <w:r w:rsidR="00560950" w:rsidRPr="007C4F00">
        <w:rPr>
          <w:rFonts w:ascii="Times New Roman" w:hAnsi="Times New Roman" w:cs="Times New Roman"/>
        </w:rPr>
        <w:t>.</w:t>
      </w:r>
      <w:r w:rsidR="00C46EEB" w:rsidRPr="007C4F00">
        <w:rPr>
          <w:rStyle w:val="Funotenzeichen"/>
          <w:rFonts w:ascii="Times New Roman" w:hAnsi="Times New Roman" w:cs="Times New Roman"/>
        </w:rPr>
        <w:footnoteReference w:id="3"/>
      </w:r>
      <w:r w:rsidR="00560950" w:rsidRPr="007C4F00">
        <w:rPr>
          <w:rFonts w:ascii="Times New Roman" w:hAnsi="Times New Roman" w:cs="Times New Roman"/>
        </w:rPr>
        <w:t xml:space="preserve"> In seinem berühmten Chinese</w:t>
      </w:r>
      <w:r w:rsidR="002C3F3C" w:rsidRPr="007C4F00">
        <w:rPr>
          <w:rFonts w:ascii="Times New Roman" w:hAnsi="Times New Roman" w:cs="Times New Roman"/>
        </w:rPr>
        <w:t>-</w:t>
      </w:r>
      <w:r w:rsidR="00560950" w:rsidRPr="007C4F00">
        <w:rPr>
          <w:rFonts w:ascii="Times New Roman" w:hAnsi="Times New Roman" w:cs="Times New Roman"/>
        </w:rPr>
        <w:t>Room-Argument hat Searle geltend gemacht, Maschinen könnten kein genuines Verständnis erlangen.</w:t>
      </w:r>
      <w:r w:rsidR="003458F6" w:rsidRPr="007C4F00">
        <w:rPr>
          <w:rStyle w:val="Funotenzeichen"/>
          <w:rFonts w:ascii="Times New Roman" w:hAnsi="Times New Roman" w:cs="Times New Roman"/>
        </w:rPr>
        <w:footnoteReference w:id="4"/>
      </w:r>
      <w:r w:rsidR="00560950" w:rsidRPr="007C4F00">
        <w:rPr>
          <w:rFonts w:ascii="Times New Roman" w:hAnsi="Times New Roman" w:cs="Times New Roman"/>
        </w:rPr>
        <w:t xml:space="preserve"> All das hängt zusammen. </w:t>
      </w:r>
      <w:r w:rsidR="0097550E" w:rsidRPr="007C4F00">
        <w:rPr>
          <w:rFonts w:ascii="Times New Roman" w:hAnsi="Times New Roman" w:cs="Times New Roman"/>
        </w:rPr>
        <w:t xml:space="preserve">Leider </w:t>
      </w:r>
      <w:r w:rsidR="0005785A" w:rsidRPr="007C4F00">
        <w:rPr>
          <w:rFonts w:ascii="Times New Roman" w:hAnsi="Times New Roman" w:cs="Times New Roman"/>
        </w:rPr>
        <w:t>sind</w:t>
      </w:r>
      <w:r w:rsidR="0097550E" w:rsidRPr="007C4F00">
        <w:rPr>
          <w:rFonts w:ascii="Times New Roman" w:hAnsi="Times New Roman" w:cs="Times New Roman"/>
        </w:rPr>
        <w:t xml:space="preserve"> </w:t>
      </w:r>
      <w:r w:rsidR="0005785A" w:rsidRPr="007C4F00">
        <w:rPr>
          <w:rFonts w:ascii="Times New Roman" w:hAnsi="Times New Roman" w:cs="Times New Roman"/>
        </w:rPr>
        <w:t>wir</w:t>
      </w:r>
      <w:r w:rsidR="00560950" w:rsidRPr="007C4F00">
        <w:rPr>
          <w:rFonts w:ascii="Times New Roman" w:hAnsi="Times New Roman" w:cs="Times New Roman"/>
        </w:rPr>
        <w:t xml:space="preserve"> weit entfernt davon, eine Lösung oder auch nur den Ansatz einer Lösung für diesen großen Zusammenhang bieten zu können. </w:t>
      </w:r>
      <w:r w:rsidR="0005785A" w:rsidRPr="007C4F00">
        <w:rPr>
          <w:rFonts w:ascii="Times New Roman" w:hAnsi="Times New Roman" w:cs="Times New Roman"/>
        </w:rPr>
        <w:t>Unser</w:t>
      </w:r>
      <w:r w:rsidR="00343CBB" w:rsidRPr="007C4F00">
        <w:rPr>
          <w:rFonts w:ascii="Times New Roman" w:hAnsi="Times New Roman" w:cs="Times New Roman"/>
        </w:rPr>
        <w:t xml:space="preserve"> Anspruch ist wesentlich bescheidener und geht lediglich davon aus, dass es einen Unterschied zwischen originärer und abgeleiteter Zielgerichtetheit gibt. </w:t>
      </w:r>
    </w:p>
    <w:p w14:paraId="71A87813" w14:textId="3E8B5D98" w:rsidR="00343CBB" w:rsidRPr="007C4F00" w:rsidRDefault="00343CBB" w:rsidP="0005785A">
      <w:pPr>
        <w:spacing w:line="360" w:lineRule="auto"/>
        <w:rPr>
          <w:rFonts w:ascii="Times New Roman" w:hAnsi="Times New Roman" w:cs="Times New Roman"/>
        </w:rPr>
      </w:pPr>
    </w:p>
    <w:p w14:paraId="16B84671" w14:textId="1D34D9B9" w:rsidR="00343CBB" w:rsidRPr="007C4F00" w:rsidRDefault="00343CBB" w:rsidP="0005785A">
      <w:pPr>
        <w:keepNext/>
        <w:spacing w:line="360" w:lineRule="auto"/>
        <w:rPr>
          <w:rFonts w:ascii="Times New Roman" w:hAnsi="Times New Roman" w:cs="Times New Roman"/>
          <w:b/>
          <w:bCs/>
        </w:rPr>
      </w:pPr>
      <w:r w:rsidRPr="007C4F00">
        <w:rPr>
          <w:rFonts w:ascii="Times New Roman" w:hAnsi="Times New Roman" w:cs="Times New Roman"/>
          <w:b/>
          <w:bCs/>
        </w:rPr>
        <w:t>5. Zwei Arten von Intelligenz</w:t>
      </w:r>
    </w:p>
    <w:p w14:paraId="03925981" w14:textId="4CF49B44" w:rsidR="00343CBB" w:rsidRPr="007C4F00" w:rsidRDefault="00343CBB" w:rsidP="0005785A">
      <w:pPr>
        <w:spacing w:line="360" w:lineRule="auto"/>
        <w:rPr>
          <w:rFonts w:ascii="Times New Roman" w:hAnsi="Times New Roman" w:cs="Times New Roman"/>
        </w:rPr>
      </w:pPr>
      <w:r w:rsidRPr="007C4F00">
        <w:rPr>
          <w:rFonts w:ascii="Times New Roman" w:hAnsi="Times New Roman" w:cs="Times New Roman"/>
        </w:rPr>
        <w:t>Wenn es stimmt, dass man zwischen zwei Arten von Zielgerichtetheit unterscheiden kann, nämlich zwischen einer solchen, die sich auf die Ziele eines anderen Wesens oder Systems zurückführen lässt</w:t>
      </w:r>
      <w:r w:rsidR="0097550E" w:rsidRPr="007C4F00">
        <w:rPr>
          <w:rFonts w:ascii="Times New Roman" w:hAnsi="Times New Roman" w:cs="Times New Roman"/>
        </w:rPr>
        <w:t>,</w:t>
      </w:r>
      <w:r w:rsidRPr="007C4F00">
        <w:rPr>
          <w:rFonts w:ascii="Times New Roman" w:hAnsi="Times New Roman" w:cs="Times New Roman"/>
        </w:rPr>
        <w:t xml:space="preserve"> einerseits</w:t>
      </w:r>
      <w:r w:rsidR="002E0937" w:rsidRPr="007C4F00">
        <w:rPr>
          <w:rFonts w:ascii="Times New Roman" w:hAnsi="Times New Roman" w:cs="Times New Roman"/>
        </w:rPr>
        <w:t>,</w:t>
      </w:r>
      <w:r w:rsidRPr="007C4F00">
        <w:rPr>
          <w:rFonts w:ascii="Times New Roman" w:hAnsi="Times New Roman" w:cs="Times New Roman"/>
        </w:rPr>
        <w:t xml:space="preserve"> und einer, bei der das nicht möglich ist, andererseits, dann hat dies unmittelbare Konsequenzen für den Begriff der Intelligenz. Wenn man </w:t>
      </w:r>
      <w:r w:rsidR="002B67DC" w:rsidRPr="007C4F00">
        <w:rPr>
          <w:rFonts w:ascii="Times New Roman" w:hAnsi="Times New Roman" w:cs="Times New Roman"/>
        </w:rPr>
        <w:t xml:space="preserve">nämlich </w:t>
      </w:r>
      <w:r w:rsidRPr="007C4F00">
        <w:rPr>
          <w:rFonts w:ascii="Times New Roman" w:hAnsi="Times New Roman" w:cs="Times New Roman"/>
        </w:rPr>
        <w:t xml:space="preserve">mit </w:t>
      </w:r>
      <w:r w:rsidR="0005785A" w:rsidRPr="007C4F00">
        <w:rPr>
          <w:rFonts w:ascii="Times New Roman" w:hAnsi="Times New Roman" w:cs="Times New Roman"/>
        </w:rPr>
        <w:t xml:space="preserve">Coelho </w:t>
      </w:r>
      <w:r w:rsidRPr="007C4F00">
        <w:rPr>
          <w:rFonts w:ascii="Times New Roman" w:hAnsi="Times New Roman" w:cs="Times New Roman"/>
        </w:rPr>
        <w:t xml:space="preserve">Mollo davon ausgeht, dass Zielgerichtetheit ein elementarer Bestandteil von Intelligenz ist, dann setzt sich die Unterscheidung von Arten der Zielgerichtetheit, oder von </w:t>
      </w:r>
      <w:r w:rsidRPr="007C4F00">
        <w:rPr>
          <w:rFonts w:ascii="Times New Roman" w:hAnsi="Times New Roman" w:cs="Times New Roman"/>
          <w:i/>
          <w:iCs/>
        </w:rPr>
        <w:t>eigenen</w:t>
      </w:r>
      <w:r w:rsidRPr="007C4F00">
        <w:rPr>
          <w:rFonts w:ascii="Times New Roman" w:hAnsi="Times New Roman" w:cs="Times New Roman"/>
        </w:rPr>
        <w:t xml:space="preserve"> und </w:t>
      </w:r>
      <w:r w:rsidRPr="007C4F00">
        <w:rPr>
          <w:rFonts w:ascii="Times New Roman" w:hAnsi="Times New Roman" w:cs="Times New Roman"/>
          <w:i/>
          <w:iCs/>
        </w:rPr>
        <w:t>vorgegebenen</w:t>
      </w:r>
      <w:r w:rsidRPr="007C4F00">
        <w:rPr>
          <w:rFonts w:ascii="Times New Roman" w:hAnsi="Times New Roman" w:cs="Times New Roman"/>
        </w:rPr>
        <w:t xml:space="preserve"> Zielen</w:t>
      </w:r>
      <w:r w:rsidR="002B67DC" w:rsidRPr="007C4F00">
        <w:rPr>
          <w:rFonts w:ascii="Times New Roman" w:hAnsi="Times New Roman" w:cs="Times New Roman"/>
        </w:rPr>
        <w:t>, wie man auch sagen kann</w:t>
      </w:r>
      <w:r w:rsidRPr="007C4F00">
        <w:rPr>
          <w:rFonts w:ascii="Times New Roman" w:hAnsi="Times New Roman" w:cs="Times New Roman"/>
        </w:rPr>
        <w:t xml:space="preserve">, im Intelligenzbegriff fort und </w:t>
      </w:r>
      <w:r w:rsidRPr="007C4F00">
        <w:rPr>
          <w:rFonts w:ascii="Times New Roman" w:hAnsi="Times New Roman" w:cs="Times New Roman"/>
        </w:rPr>
        <w:lastRenderedPageBreak/>
        <w:t>führt zu zwei Arten von Intelligenz</w:t>
      </w:r>
      <w:r w:rsidR="002E0937" w:rsidRPr="007C4F00">
        <w:rPr>
          <w:rFonts w:ascii="Times New Roman" w:hAnsi="Times New Roman" w:cs="Times New Roman"/>
        </w:rPr>
        <w:t xml:space="preserve">. </w:t>
      </w:r>
      <w:r w:rsidRPr="007C4F00">
        <w:rPr>
          <w:rFonts w:ascii="Times New Roman" w:hAnsi="Times New Roman" w:cs="Times New Roman"/>
        </w:rPr>
        <w:t xml:space="preserve">Während Wesen oder Systeme, die über die Fähigkeit verfügen, eigene Ziel flexibel und adaptiv zu verfolgen, als </w:t>
      </w:r>
      <w:r w:rsidRPr="007C4F00">
        <w:rPr>
          <w:rFonts w:ascii="Times New Roman" w:hAnsi="Times New Roman" w:cs="Times New Roman"/>
          <w:i/>
          <w:iCs/>
        </w:rPr>
        <w:t>originär</w:t>
      </w:r>
      <w:r w:rsidR="002B67DC" w:rsidRPr="007C4F00">
        <w:rPr>
          <w:rFonts w:ascii="Times New Roman" w:hAnsi="Times New Roman" w:cs="Times New Roman"/>
          <w:i/>
          <w:iCs/>
        </w:rPr>
        <w:t>-</w:t>
      </w:r>
      <w:r w:rsidRPr="007C4F00">
        <w:rPr>
          <w:rFonts w:ascii="Times New Roman" w:hAnsi="Times New Roman" w:cs="Times New Roman"/>
          <w:i/>
          <w:iCs/>
        </w:rPr>
        <w:t>intelligent</w:t>
      </w:r>
      <w:r w:rsidRPr="007C4F00">
        <w:rPr>
          <w:rFonts w:ascii="Times New Roman" w:hAnsi="Times New Roman" w:cs="Times New Roman"/>
        </w:rPr>
        <w:t xml:space="preserve"> bezeichn</w:t>
      </w:r>
      <w:r w:rsidR="007C74FD" w:rsidRPr="007C4F00">
        <w:rPr>
          <w:rFonts w:ascii="Times New Roman" w:hAnsi="Times New Roman" w:cs="Times New Roman"/>
        </w:rPr>
        <w:t>et werden könn</w:t>
      </w:r>
      <w:r w:rsidRPr="007C4F00">
        <w:rPr>
          <w:rFonts w:ascii="Times New Roman" w:hAnsi="Times New Roman" w:cs="Times New Roman"/>
        </w:rPr>
        <w:t xml:space="preserve">en, </w:t>
      </w:r>
      <w:r w:rsidR="002E0937" w:rsidRPr="007C4F00">
        <w:rPr>
          <w:rFonts w:ascii="Times New Roman" w:hAnsi="Times New Roman" w:cs="Times New Roman"/>
        </w:rPr>
        <w:t>kann man bei</w:t>
      </w:r>
      <w:r w:rsidRPr="007C4F00">
        <w:rPr>
          <w:rFonts w:ascii="Times New Roman" w:hAnsi="Times New Roman" w:cs="Times New Roman"/>
        </w:rPr>
        <w:t xml:space="preserve"> Wesen und Systeme</w:t>
      </w:r>
      <w:r w:rsidR="002E0937" w:rsidRPr="007C4F00">
        <w:rPr>
          <w:rFonts w:ascii="Times New Roman" w:hAnsi="Times New Roman" w:cs="Times New Roman"/>
        </w:rPr>
        <w:t>n</w:t>
      </w:r>
      <w:r w:rsidRPr="007C4F00">
        <w:rPr>
          <w:rFonts w:ascii="Times New Roman" w:hAnsi="Times New Roman" w:cs="Times New Roman"/>
        </w:rPr>
        <w:t xml:space="preserve">, die über eine vergleichbare Fähigkeit verfügen, aber nur vorgegebene Ziele verfolgen können, lediglich </w:t>
      </w:r>
      <w:r w:rsidR="002E0937" w:rsidRPr="007C4F00">
        <w:rPr>
          <w:rFonts w:ascii="Times New Roman" w:hAnsi="Times New Roman" w:cs="Times New Roman"/>
        </w:rPr>
        <w:t>von</w:t>
      </w:r>
      <w:r w:rsidRPr="007C4F00">
        <w:rPr>
          <w:rFonts w:ascii="Times New Roman" w:hAnsi="Times New Roman" w:cs="Times New Roman"/>
        </w:rPr>
        <w:t xml:space="preserve"> </w:t>
      </w:r>
      <w:r w:rsidRPr="007C4F00">
        <w:rPr>
          <w:rFonts w:ascii="Times New Roman" w:hAnsi="Times New Roman" w:cs="Times New Roman"/>
          <w:i/>
          <w:iCs/>
        </w:rPr>
        <w:t>abgeleitete</w:t>
      </w:r>
      <w:r w:rsidR="002E0937" w:rsidRPr="007C4F00">
        <w:rPr>
          <w:rFonts w:ascii="Times New Roman" w:hAnsi="Times New Roman" w:cs="Times New Roman"/>
          <w:i/>
          <w:iCs/>
        </w:rPr>
        <w:t>r</w:t>
      </w:r>
      <w:r w:rsidRPr="007C4F00">
        <w:rPr>
          <w:rFonts w:ascii="Times New Roman" w:hAnsi="Times New Roman" w:cs="Times New Roman"/>
          <w:i/>
          <w:iCs/>
        </w:rPr>
        <w:t xml:space="preserve"> Intelligenz</w:t>
      </w:r>
      <w:r w:rsidRPr="007C4F00">
        <w:rPr>
          <w:rFonts w:ascii="Times New Roman" w:hAnsi="Times New Roman" w:cs="Times New Roman"/>
        </w:rPr>
        <w:t xml:space="preserve"> </w:t>
      </w:r>
      <w:r w:rsidR="002E0937" w:rsidRPr="007C4F00">
        <w:rPr>
          <w:rFonts w:ascii="Times New Roman" w:hAnsi="Times New Roman" w:cs="Times New Roman"/>
        </w:rPr>
        <w:t>sprechen</w:t>
      </w:r>
      <w:r w:rsidRPr="007C4F00">
        <w:rPr>
          <w:rFonts w:ascii="Times New Roman" w:hAnsi="Times New Roman" w:cs="Times New Roman"/>
        </w:rPr>
        <w:t>. Die</w:t>
      </w:r>
      <w:r w:rsidR="0097550E" w:rsidRPr="007C4F00">
        <w:rPr>
          <w:rFonts w:ascii="Times New Roman" w:hAnsi="Times New Roman" w:cs="Times New Roman"/>
        </w:rPr>
        <w:t>se</w:t>
      </w:r>
      <w:r w:rsidRPr="007C4F00">
        <w:rPr>
          <w:rFonts w:ascii="Times New Roman" w:hAnsi="Times New Roman" w:cs="Times New Roman"/>
        </w:rPr>
        <w:t xml:space="preserve"> </w:t>
      </w:r>
      <w:r w:rsidR="0097550E" w:rsidRPr="007C4F00">
        <w:rPr>
          <w:rFonts w:ascii="Times New Roman" w:hAnsi="Times New Roman" w:cs="Times New Roman"/>
        </w:rPr>
        <w:t>Terminologie</w:t>
      </w:r>
      <w:r w:rsidRPr="007C4F00">
        <w:rPr>
          <w:rFonts w:ascii="Times New Roman" w:hAnsi="Times New Roman" w:cs="Times New Roman"/>
        </w:rPr>
        <w:t xml:space="preserve"> ist sicher nicht ganz glücklich</w:t>
      </w:r>
      <w:r w:rsidR="00B1228B" w:rsidRPr="007C4F00">
        <w:rPr>
          <w:rFonts w:ascii="Times New Roman" w:hAnsi="Times New Roman" w:cs="Times New Roman"/>
        </w:rPr>
        <w:t xml:space="preserve">, aber hoffentlich </w:t>
      </w:r>
      <w:r w:rsidR="002E0937" w:rsidRPr="007C4F00">
        <w:rPr>
          <w:rFonts w:ascii="Times New Roman" w:hAnsi="Times New Roman" w:cs="Times New Roman"/>
        </w:rPr>
        <w:t>trotzdem</w:t>
      </w:r>
      <w:r w:rsidR="00B1228B" w:rsidRPr="007C4F00">
        <w:rPr>
          <w:rFonts w:ascii="Times New Roman" w:hAnsi="Times New Roman" w:cs="Times New Roman"/>
        </w:rPr>
        <w:t xml:space="preserve"> hinreichend klar. Was bringt sie uns?</w:t>
      </w:r>
    </w:p>
    <w:p w14:paraId="2E473DB4" w14:textId="6930B99D" w:rsidR="0097550E" w:rsidRPr="007C4F00" w:rsidRDefault="00B1228B" w:rsidP="0005785A">
      <w:pPr>
        <w:spacing w:line="360" w:lineRule="auto"/>
        <w:rPr>
          <w:rFonts w:ascii="Times New Roman" w:hAnsi="Times New Roman" w:cs="Times New Roman"/>
        </w:rPr>
      </w:pPr>
      <w:r w:rsidRPr="007C4F00">
        <w:rPr>
          <w:rFonts w:ascii="Times New Roman" w:hAnsi="Times New Roman" w:cs="Times New Roman"/>
        </w:rPr>
        <w:t xml:space="preserve">Sie versetzt uns einerseits in die Position, die ursprüngliche Frage, nämlich ob </w:t>
      </w:r>
      <w:r w:rsidR="0097550E" w:rsidRPr="007C4F00">
        <w:rPr>
          <w:rFonts w:ascii="Times New Roman" w:hAnsi="Times New Roman" w:cs="Times New Roman"/>
        </w:rPr>
        <w:t>(</w:t>
      </w:r>
      <w:r w:rsidRPr="007C4F00">
        <w:rPr>
          <w:rFonts w:ascii="Times New Roman" w:hAnsi="Times New Roman" w:cs="Times New Roman"/>
        </w:rPr>
        <w:t>einige</w:t>
      </w:r>
      <w:r w:rsidR="0097550E" w:rsidRPr="007C4F00">
        <w:rPr>
          <w:rFonts w:ascii="Times New Roman" w:hAnsi="Times New Roman" w:cs="Times New Roman"/>
        </w:rPr>
        <w:t>)</w:t>
      </w:r>
      <w:r w:rsidRPr="007C4F00">
        <w:rPr>
          <w:rFonts w:ascii="Times New Roman" w:hAnsi="Times New Roman" w:cs="Times New Roman"/>
        </w:rPr>
        <w:t xml:space="preserve"> Maschinen </w:t>
      </w:r>
      <w:r w:rsidRPr="007C4F00">
        <w:rPr>
          <w:rFonts w:ascii="Times New Roman" w:hAnsi="Times New Roman" w:cs="Times New Roman"/>
          <w:i/>
          <w:iCs/>
        </w:rPr>
        <w:t>wirklich</w:t>
      </w:r>
      <w:r w:rsidRPr="007C4F00">
        <w:rPr>
          <w:rFonts w:ascii="Times New Roman" w:hAnsi="Times New Roman" w:cs="Times New Roman"/>
        </w:rPr>
        <w:t xml:space="preserve"> intelligent sind, beantworten zu können. </w:t>
      </w:r>
      <w:r w:rsidR="002E0937" w:rsidRPr="007C4F00">
        <w:rPr>
          <w:rFonts w:ascii="Times New Roman" w:hAnsi="Times New Roman" w:cs="Times New Roman"/>
        </w:rPr>
        <w:t>Wesen oder Systeme, die generelles, flexibles und adaptives Verhalten bei der Verfolgung von Zielen zeigen, sind intelligent. Ohne Zweifel erfüllen</w:t>
      </w:r>
      <w:r w:rsidR="0004665E" w:rsidRPr="007C4F00">
        <w:rPr>
          <w:rFonts w:ascii="Times New Roman" w:hAnsi="Times New Roman" w:cs="Times New Roman"/>
        </w:rPr>
        <w:t xml:space="preserve"> schon viele heutige KI-Systeme dieses Kriterium. Wie beim Menschen, so wird man auch mit Blick auf diese Systeme sagen, dass sie in unterschiedlichem Maße intelligent sind. Ob es sinnvoll ist, dies in einem einzigen Wert zu messen, </w:t>
      </w:r>
      <w:r w:rsidR="002B67DC" w:rsidRPr="007C4F00">
        <w:rPr>
          <w:rFonts w:ascii="Times New Roman" w:hAnsi="Times New Roman" w:cs="Times New Roman"/>
        </w:rPr>
        <w:t xml:space="preserve">oder </w:t>
      </w:r>
      <w:r w:rsidR="0004665E" w:rsidRPr="007C4F00">
        <w:rPr>
          <w:rFonts w:ascii="Times New Roman" w:hAnsi="Times New Roman" w:cs="Times New Roman"/>
        </w:rPr>
        <w:t>ob man besser unterschiedliche Dimensionen differenziert, lasse</w:t>
      </w:r>
      <w:r w:rsidR="0005785A" w:rsidRPr="007C4F00">
        <w:rPr>
          <w:rFonts w:ascii="Times New Roman" w:hAnsi="Times New Roman" w:cs="Times New Roman"/>
        </w:rPr>
        <w:t>n</w:t>
      </w:r>
      <w:r w:rsidR="0004665E" w:rsidRPr="007C4F00">
        <w:rPr>
          <w:rFonts w:ascii="Times New Roman" w:hAnsi="Times New Roman" w:cs="Times New Roman"/>
        </w:rPr>
        <w:t xml:space="preserve"> </w:t>
      </w:r>
      <w:r w:rsidR="0005785A" w:rsidRPr="007C4F00">
        <w:rPr>
          <w:rFonts w:ascii="Times New Roman" w:hAnsi="Times New Roman" w:cs="Times New Roman"/>
        </w:rPr>
        <w:t>wir</w:t>
      </w:r>
      <w:r w:rsidR="0004665E" w:rsidRPr="007C4F00">
        <w:rPr>
          <w:rFonts w:ascii="Times New Roman" w:hAnsi="Times New Roman" w:cs="Times New Roman"/>
        </w:rPr>
        <w:t xml:space="preserve"> hier offen. Es </w:t>
      </w:r>
      <w:r w:rsidR="000D46B5" w:rsidRPr="007C4F00">
        <w:rPr>
          <w:rFonts w:ascii="Times New Roman" w:hAnsi="Times New Roman" w:cs="Times New Roman"/>
        </w:rPr>
        <w:t>scheint</w:t>
      </w:r>
      <w:r w:rsidR="0004665E" w:rsidRPr="007C4F00">
        <w:rPr>
          <w:rFonts w:ascii="Times New Roman" w:hAnsi="Times New Roman" w:cs="Times New Roman"/>
        </w:rPr>
        <w:t xml:space="preserve"> </w:t>
      </w:r>
      <w:r w:rsidR="003F098A" w:rsidRPr="007C4F00">
        <w:rPr>
          <w:rFonts w:ascii="Times New Roman" w:hAnsi="Times New Roman" w:cs="Times New Roman"/>
        </w:rPr>
        <w:t>uns</w:t>
      </w:r>
      <w:r w:rsidR="000D46B5" w:rsidRPr="007C4F00">
        <w:rPr>
          <w:rFonts w:ascii="Times New Roman" w:hAnsi="Times New Roman" w:cs="Times New Roman"/>
        </w:rPr>
        <w:t xml:space="preserve"> allerdings </w:t>
      </w:r>
      <w:r w:rsidR="0097550E" w:rsidRPr="007C4F00">
        <w:rPr>
          <w:rFonts w:ascii="Times New Roman" w:hAnsi="Times New Roman" w:cs="Times New Roman"/>
        </w:rPr>
        <w:t>einiges dafür zu sprechen</w:t>
      </w:r>
      <w:r w:rsidR="0004665E" w:rsidRPr="007C4F00">
        <w:rPr>
          <w:rFonts w:ascii="Times New Roman" w:hAnsi="Times New Roman" w:cs="Times New Roman"/>
        </w:rPr>
        <w:t>, dass Generalität</w:t>
      </w:r>
      <w:r w:rsidR="000D46B5" w:rsidRPr="007C4F00">
        <w:rPr>
          <w:rFonts w:ascii="Times New Roman" w:hAnsi="Times New Roman" w:cs="Times New Roman"/>
        </w:rPr>
        <w:t>, Flexibilität</w:t>
      </w:r>
      <w:r w:rsidR="0004665E" w:rsidRPr="007C4F00">
        <w:rPr>
          <w:rFonts w:ascii="Times New Roman" w:hAnsi="Times New Roman" w:cs="Times New Roman"/>
        </w:rPr>
        <w:t xml:space="preserve"> und Adaptivität </w:t>
      </w:r>
      <w:r w:rsidR="000D46B5" w:rsidRPr="007C4F00">
        <w:rPr>
          <w:rFonts w:ascii="Times New Roman" w:hAnsi="Times New Roman" w:cs="Times New Roman"/>
        </w:rPr>
        <w:t>sehr verschieden sind und es sowohl Systeme geben kann, die bspw. über ein hohes Maß an Generalität verfügen, gleichzeitig aber nicht sehr adaptiv sind</w:t>
      </w:r>
      <w:r w:rsidR="00957031" w:rsidRPr="007C4F00">
        <w:rPr>
          <w:rFonts w:ascii="Times New Roman" w:hAnsi="Times New Roman" w:cs="Times New Roman"/>
        </w:rPr>
        <w:t>,</w:t>
      </w:r>
      <w:r w:rsidR="000D46B5" w:rsidRPr="007C4F00">
        <w:rPr>
          <w:rFonts w:ascii="Times New Roman" w:hAnsi="Times New Roman" w:cs="Times New Roman"/>
        </w:rPr>
        <w:t xml:space="preserve"> als auch umgekehrt. </w:t>
      </w:r>
      <w:r w:rsidR="002B67DC" w:rsidRPr="007C4F00">
        <w:rPr>
          <w:rFonts w:ascii="Times New Roman" w:hAnsi="Times New Roman" w:cs="Times New Roman"/>
        </w:rPr>
        <w:t>B</w:t>
      </w:r>
      <w:r w:rsidR="000D46B5" w:rsidRPr="007C4F00">
        <w:rPr>
          <w:rFonts w:ascii="Times New Roman" w:hAnsi="Times New Roman" w:cs="Times New Roman"/>
        </w:rPr>
        <w:t xml:space="preserve">ei Menschen kennt man das Phänomen der Inselbegabung, </w:t>
      </w:r>
      <w:r w:rsidR="0097550E" w:rsidRPr="007C4F00">
        <w:rPr>
          <w:rFonts w:ascii="Times New Roman" w:hAnsi="Times New Roman" w:cs="Times New Roman"/>
        </w:rPr>
        <w:t>das</w:t>
      </w:r>
      <w:r w:rsidR="000D46B5" w:rsidRPr="007C4F00">
        <w:rPr>
          <w:rFonts w:ascii="Times New Roman" w:hAnsi="Times New Roman" w:cs="Times New Roman"/>
        </w:rPr>
        <w:t xml:space="preserve"> sich in einem einzelnen quantitativen Intelligenzscore nicht gut abbilden lässt. </w:t>
      </w:r>
      <w:r w:rsidR="0097550E" w:rsidRPr="007C4F00">
        <w:rPr>
          <w:rFonts w:ascii="Times New Roman" w:hAnsi="Times New Roman" w:cs="Times New Roman"/>
        </w:rPr>
        <w:t xml:space="preserve">Wie dem auch sei, geht man von den drei genannten Kriterien aus, dann sind einige aktuelle KI-Systeme sicher </w:t>
      </w:r>
      <w:r w:rsidR="0097550E" w:rsidRPr="007C4F00">
        <w:rPr>
          <w:rFonts w:ascii="Times New Roman" w:hAnsi="Times New Roman" w:cs="Times New Roman"/>
          <w:i/>
          <w:iCs/>
        </w:rPr>
        <w:t>abgeleitet intelligent</w:t>
      </w:r>
      <w:r w:rsidR="0097550E" w:rsidRPr="007C4F00">
        <w:rPr>
          <w:rFonts w:ascii="Times New Roman" w:hAnsi="Times New Roman" w:cs="Times New Roman"/>
        </w:rPr>
        <w:t>.</w:t>
      </w:r>
    </w:p>
    <w:p w14:paraId="787426EA" w14:textId="420636BF" w:rsidR="0097550E" w:rsidRPr="007C4F00" w:rsidRDefault="000D46B5" w:rsidP="0005785A">
      <w:pPr>
        <w:spacing w:line="360" w:lineRule="auto"/>
        <w:rPr>
          <w:rFonts w:ascii="Times New Roman" w:hAnsi="Times New Roman" w:cs="Times New Roman"/>
        </w:rPr>
      </w:pPr>
      <w:r w:rsidRPr="007C4F00">
        <w:rPr>
          <w:rFonts w:ascii="Times New Roman" w:hAnsi="Times New Roman" w:cs="Times New Roman"/>
        </w:rPr>
        <w:t xml:space="preserve">Keinem der aktuellen KI-Systeme wird man indes </w:t>
      </w:r>
      <w:r w:rsidRPr="007C4F00">
        <w:rPr>
          <w:rFonts w:ascii="Times New Roman" w:hAnsi="Times New Roman" w:cs="Times New Roman"/>
          <w:i/>
          <w:iCs/>
        </w:rPr>
        <w:t>originäre Intelligenz</w:t>
      </w:r>
      <w:r w:rsidRPr="007C4F00">
        <w:rPr>
          <w:rFonts w:ascii="Times New Roman" w:hAnsi="Times New Roman" w:cs="Times New Roman"/>
        </w:rPr>
        <w:t xml:space="preserve"> attestieren können, da </w:t>
      </w:r>
      <w:r w:rsidR="0097550E" w:rsidRPr="007C4F00">
        <w:rPr>
          <w:rFonts w:ascii="Times New Roman" w:hAnsi="Times New Roman" w:cs="Times New Roman"/>
        </w:rPr>
        <w:t>sie</w:t>
      </w:r>
      <w:r w:rsidRPr="007C4F00">
        <w:rPr>
          <w:rFonts w:ascii="Times New Roman" w:hAnsi="Times New Roman" w:cs="Times New Roman"/>
        </w:rPr>
        <w:t xml:space="preserve"> bislang stets von den Zielsetzungen menschlicher Programmierer</w:t>
      </w:r>
      <w:r w:rsidR="00335053" w:rsidRPr="007C4F00">
        <w:rPr>
          <w:rFonts w:ascii="Times New Roman" w:hAnsi="Times New Roman" w:cs="Times New Roman"/>
        </w:rPr>
        <w:t>:innen</w:t>
      </w:r>
      <w:r w:rsidRPr="007C4F00">
        <w:rPr>
          <w:rFonts w:ascii="Times New Roman" w:hAnsi="Times New Roman" w:cs="Times New Roman"/>
        </w:rPr>
        <w:t xml:space="preserve"> abhängig sind</w:t>
      </w:r>
      <w:r w:rsidR="0097550E" w:rsidRPr="007C4F00">
        <w:rPr>
          <w:rFonts w:ascii="Times New Roman" w:hAnsi="Times New Roman" w:cs="Times New Roman"/>
        </w:rPr>
        <w:t xml:space="preserve">. Dies gilt auch dann, </w:t>
      </w:r>
      <w:r w:rsidRPr="007C4F00">
        <w:rPr>
          <w:rFonts w:ascii="Times New Roman" w:hAnsi="Times New Roman" w:cs="Times New Roman"/>
        </w:rPr>
        <w:t xml:space="preserve">wenn </w:t>
      </w:r>
      <w:r w:rsidR="0097550E" w:rsidRPr="007C4F00">
        <w:rPr>
          <w:rFonts w:ascii="Times New Roman" w:hAnsi="Times New Roman" w:cs="Times New Roman"/>
        </w:rPr>
        <w:t xml:space="preserve">ein System </w:t>
      </w:r>
      <w:r w:rsidRPr="007C4F00">
        <w:rPr>
          <w:rFonts w:ascii="Times New Roman" w:hAnsi="Times New Roman" w:cs="Times New Roman"/>
        </w:rPr>
        <w:t xml:space="preserve">innerhalb eines übergeordneten Ziels eventuell flexibel </w:t>
      </w:r>
      <w:r w:rsidR="0097550E" w:rsidRPr="007C4F00">
        <w:rPr>
          <w:rFonts w:ascii="Times New Roman" w:hAnsi="Times New Roman" w:cs="Times New Roman"/>
        </w:rPr>
        <w:t xml:space="preserve">neue </w:t>
      </w:r>
      <w:r w:rsidRPr="007C4F00">
        <w:rPr>
          <w:rFonts w:ascii="Times New Roman" w:hAnsi="Times New Roman" w:cs="Times New Roman"/>
        </w:rPr>
        <w:t xml:space="preserve">Strategien entwickelt, die eigenständige Binnenzielsetzungen umfassen. </w:t>
      </w:r>
      <w:r w:rsidR="0097550E" w:rsidRPr="007C4F00">
        <w:rPr>
          <w:rFonts w:ascii="Times New Roman" w:hAnsi="Times New Roman" w:cs="Times New Roman"/>
        </w:rPr>
        <w:t>In diesem Fall stimmt es zwar, dass sich ein solches Binnenziel nicht direkt auf eine</w:t>
      </w:r>
      <w:r w:rsidR="00335053" w:rsidRPr="007C4F00">
        <w:rPr>
          <w:rFonts w:ascii="Times New Roman" w:hAnsi="Times New Roman" w:cs="Times New Roman"/>
        </w:rPr>
        <w:t>:</w:t>
      </w:r>
      <w:r w:rsidR="0097550E" w:rsidRPr="007C4F00">
        <w:rPr>
          <w:rFonts w:ascii="Times New Roman" w:hAnsi="Times New Roman" w:cs="Times New Roman"/>
        </w:rPr>
        <w:t>n Programmiere</w:t>
      </w:r>
      <w:r w:rsidR="002B67DC" w:rsidRPr="007C4F00">
        <w:rPr>
          <w:rFonts w:ascii="Times New Roman" w:hAnsi="Times New Roman" w:cs="Times New Roman"/>
        </w:rPr>
        <w:t>r</w:t>
      </w:r>
      <w:r w:rsidR="00335053" w:rsidRPr="007C4F00">
        <w:rPr>
          <w:rFonts w:ascii="Times New Roman" w:hAnsi="Times New Roman" w:cs="Times New Roman"/>
        </w:rPr>
        <w:t>:in</w:t>
      </w:r>
      <w:r w:rsidR="0097550E" w:rsidRPr="007C4F00">
        <w:rPr>
          <w:rFonts w:ascii="Times New Roman" w:hAnsi="Times New Roman" w:cs="Times New Roman"/>
        </w:rPr>
        <w:t xml:space="preserve"> zurückführen lässt. Das ändert aber nichts an der Tatsache, dass die übergeordnete Zielsetzung vorgegeben bleibt und damit den Sinngehalt etwaiger neuer Binnenziele vollständig bestimmt.</w:t>
      </w:r>
    </w:p>
    <w:p w14:paraId="14D75E08" w14:textId="782C72B7" w:rsidR="00B1228B" w:rsidRPr="007C4F00" w:rsidRDefault="0097550E" w:rsidP="0005785A">
      <w:pPr>
        <w:spacing w:line="360" w:lineRule="auto"/>
        <w:rPr>
          <w:rFonts w:ascii="Times New Roman" w:hAnsi="Times New Roman" w:cs="Times New Roman"/>
        </w:rPr>
      </w:pPr>
      <w:r w:rsidRPr="007C4F00">
        <w:rPr>
          <w:rFonts w:ascii="Times New Roman" w:hAnsi="Times New Roman" w:cs="Times New Roman"/>
        </w:rPr>
        <w:t>D</w:t>
      </w:r>
      <w:r w:rsidR="000D46B5" w:rsidRPr="007C4F00">
        <w:rPr>
          <w:rFonts w:ascii="Times New Roman" w:hAnsi="Times New Roman" w:cs="Times New Roman"/>
        </w:rPr>
        <w:t xml:space="preserve">ie </w:t>
      </w:r>
      <w:r w:rsidR="002B67DC" w:rsidRPr="007C4F00">
        <w:rPr>
          <w:rFonts w:ascii="Times New Roman" w:hAnsi="Times New Roman" w:cs="Times New Roman"/>
        </w:rPr>
        <w:t>Ausgangsf</w:t>
      </w:r>
      <w:r w:rsidR="000D46B5" w:rsidRPr="007C4F00">
        <w:rPr>
          <w:rFonts w:ascii="Times New Roman" w:hAnsi="Times New Roman" w:cs="Times New Roman"/>
        </w:rPr>
        <w:t xml:space="preserve">rage, ob KI-Systeme </w:t>
      </w:r>
      <w:r w:rsidR="000D46B5" w:rsidRPr="007C4F00">
        <w:rPr>
          <w:rFonts w:ascii="Times New Roman" w:hAnsi="Times New Roman" w:cs="Times New Roman"/>
          <w:i/>
          <w:iCs/>
        </w:rPr>
        <w:t xml:space="preserve">wirklich </w:t>
      </w:r>
      <w:r w:rsidR="000D46B5" w:rsidRPr="007C4F00">
        <w:rPr>
          <w:rFonts w:ascii="Times New Roman" w:hAnsi="Times New Roman" w:cs="Times New Roman"/>
        </w:rPr>
        <w:t xml:space="preserve">intelligent sind, muss man </w:t>
      </w:r>
      <w:r w:rsidR="003F20C2" w:rsidRPr="007C4F00">
        <w:rPr>
          <w:rFonts w:ascii="Times New Roman" w:hAnsi="Times New Roman" w:cs="Times New Roman"/>
        </w:rPr>
        <w:t xml:space="preserve">also </w:t>
      </w:r>
      <w:r w:rsidR="002B67DC" w:rsidRPr="007C4F00">
        <w:rPr>
          <w:rFonts w:ascii="Times New Roman" w:hAnsi="Times New Roman" w:cs="Times New Roman"/>
        </w:rPr>
        <w:t>präzisieren, indem man zwei neue</w:t>
      </w:r>
      <w:r w:rsidR="003F20C2" w:rsidRPr="007C4F00">
        <w:rPr>
          <w:rFonts w:ascii="Times New Roman" w:hAnsi="Times New Roman" w:cs="Times New Roman"/>
        </w:rPr>
        <w:t xml:space="preserve"> F</w:t>
      </w:r>
      <w:r w:rsidR="000D46B5" w:rsidRPr="007C4F00">
        <w:rPr>
          <w:rFonts w:ascii="Times New Roman" w:hAnsi="Times New Roman" w:cs="Times New Roman"/>
        </w:rPr>
        <w:t>ragen</w:t>
      </w:r>
      <w:r w:rsidR="002B67DC" w:rsidRPr="007C4F00">
        <w:rPr>
          <w:rFonts w:ascii="Times New Roman" w:hAnsi="Times New Roman" w:cs="Times New Roman"/>
        </w:rPr>
        <w:t xml:space="preserve"> stellt</w:t>
      </w:r>
      <w:r w:rsidR="003F20C2" w:rsidRPr="007C4F00">
        <w:rPr>
          <w:rFonts w:ascii="Times New Roman" w:hAnsi="Times New Roman" w:cs="Times New Roman"/>
        </w:rPr>
        <w:t>, nämlich 1.</w:t>
      </w:r>
      <w:r w:rsidR="000D46B5" w:rsidRPr="007C4F00">
        <w:rPr>
          <w:rFonts w:ascii="Times New Roman" w:hAnsi="Times New Roman" w:cs="Times New Roman"/>
        </w:rPr>
        <w:t xml:space="preserve"> „Sind KI-Systeme ab</w:t>
      </w:r>
      <w:r w:rsidR="00957031" w:rsidRPr="007C4F00">
        <w:rPr>
          <w:rFonts w:ascii="Times New Roman" w:hAnsi="Times New Roman" w:cs="Times New Roman"/>
        </w:rPr>
        <w:t>ge</w:t>
      </w:r>
      <w:r w:rsidR="000D46B5" w:rsidRPr="007C4F00">
        <w:rPr>
          <w:rFonts w:ascii="Times New Roman" w:hAnsi="Times New Roman" w:cs="Times New Roman"/>
        </w:rPr>
        <w:t xml:space="preserve">leitet intelligent?“ (Auf diese Frage lautet die Antwort </w:t>
      </w:r>
      <w:r w:rsidR="001B27FF">
        <w:rPr>
          <w:rFonts w:ascii="Times New Roman" w:hAnsi="Times New Roman" w:cs="Times New Roman"/>
        </w:rPr>
        <w:t>„</w:t>
      </w:r>
      <w:r w:rsidR="000D46B5" w:rsidRPr="007C4F00">
        <w:rPr>
          <w:rFonts w:ascii="Times New Roman" w:hAnsi="Times New Roman" w:cs="Times New Roman"/>
        </w:rPr>
        <w:t>Ja</w:t>
      </w:r>
      <w:r w:rsidR="001B27FF">
        <w:rPr>
          <w:rFonts w:ascii="Times New Roman" w:hAnsi="Times New Roman" w:cs="Times New Roman"/>
        </w:rPr>
        <w:t>“</w:t>
      </w:r>
      <w:r w:rsidR="000D46B5" w:rsidRPr="007C4F00">
        <w:rPr>
          <w:rFonts w:ascii="Times New Roman" w:hAnsi="Times New Roman" w:cs="Times New Roman"/>
        </w:rPr>
        <w:t xml:space="preserve">) und </w:t>
      </w:r>
      <w:r w:rsidR="003F20C2" w:rsidRPr="007C4F00">
        <w:rPr>
          <w:rFonts w:ascii="Times New Roman" w:hAnsi="Times New Roman" w:cs="Times New Roman"/>
        </w:rPr>
        <w:t>2.</w:t>
      </w:r>
      <w:r w:rsidR="000D46B5" w:rsidRPr="007C4F00">
        <w:rPr>
          <w:rFonts w:ascii="Times New Roman" w:hAnsi="Times New Roman" w:cs="Times New Roman"/>
        </w:rPr>
        <w:t xml:space="preserve"> „Sind KI-Systeme originär</w:t>
      </w:r>
      <w:r w:rsidR="002B67DC" w:rsidRPr="007C4F00">
        <w:rPr>
          <w:rFonts w:ascii="Times New Roman" w:hAnsi="Times New Roman" w:cs="Times New Roman"/>
        </w:rPr>
        <w:t>-</w:t>
      </w:r>
      <w:r w:rsidR="000D46B5" w:rsidRPr="007C4F00">
        <w:rPr>
          <w:rFonts w:ascii="Times New Roman" w:hAnsi="Times New Roman" w:cs="Times New Roman"/>
        </w:rPr>
        <w:t xml:space="preserve">intelligent?“ (Auf diese Frage lautet die Antwort </w:t>
      </w:r>
      <w:r w:rsidR="001B27FF">
        <w:rPr>
          <w:rFonts w:ascii="Times New Roman" w:hAnsi="Times New Roman" w:cs="Times New Roman"/>
        </w:rPr>
        <w:t>„</w:t>
      </w:r>
      <w:r w:rsidR="000D46B5" w:rsidRPr="007C4F00">
        <w:rPr>
          <w:rFonts w:ascii="Times New Roman" w:hAnsi="Times New Roman" w:cs="Times New Roman"/>
        </w:rPr>
        <w:t>Nein</w:t>
      </w:r>
      <w:r w:rsidR="001B27FF">
        <w:rPr>
          <w:rFonts w:ascii="Times New Roman" w:hAnsi="Times New Roman" w:cs="Times New Roman"/>
        </w:rPr>
        <w:t>“</w:t>
      </w:r>
      <w:r w:rsidR="000D46B5" w:rsidRPr="007C4F00">
        <w:rPr>
          <w:rFonts w:ascii="Times New Roman" w:hAnsi="Times New Roman" w:cs="Times New Roman"/>
        </w:rPr>
        <w:t>).</w:t>
      </w:r>
    </w:p>
    <w:p w14:paraId="13E8E9F6" w14:textId="7D6207DC" w:rsidR="000D46B5" w:rsidRPr="007C4F00" w:rsidRDefault="000D46B5" w:rsidP="0005785A">
      <w:pPr>
        <w:spacing w:line="360" w:lineRule="auto"/>
        <w:rPr>
          <w:rFonts w:ascii="Times New Roman" w:hAnsi="Times New Roman" w:cs="Times New Roman"/>
        </w:rPr>
      </w:pPr>
      <w:r w:rsidRPr="007C4F00">
        <w:rPr>
          <w:rFonts w:ascii="Times New Roman" w:hAnsi="Times New Roman" w:cs="Times New Roman"/>
        </w:rPr>
        <w:t xml:space="preserve">Der Umstand, dass es zwei unterschiedliche Antworten gibt, kann helfen zu verstehen, warum sich die Frage so hartnäckig hält. Solange man nur über den undifferenzierten </w:t>
      </w:r>
      <w:r w:rsidRPr="007C4F00">
        <w:rPr>
          <w:rFonts w:ascii="Times New Roman" w:hAnsi="Times New Roman" w:cs="Times New Roman"/>
        </w:rPr>
        <w:lastRenderedPageBreak/>
        <w:t xml:space="preserve">Intelligenzbegriff verfügt, ist man teilweise geneigt, </w:t>
      </w:r>
      <w:r w:rsidR="003F20C2" w:rsidRPr="007C4F00">
        <w:rPr>
          <w:rFonts w:ascii="Times New Roman" w:hAnsi="Times New Roman" w:cs="Times New Roman"/>
        </w:rPr>
        <w:t>die ursprüngliche Frage</w:t>
      </w:r>
      <w:r w:rsidRPr="007C4F00">
        <w:rPr>
          <w:rFonts w:ascii="Times New Roman" w:hAnsi="Times New Roman" w:cs="Times New Roman"/>
        </w:rPr>
        <w:t xml:space="preserve"> positiv zu beantworten, man hält die Antwort aber teilweise auch für unbefriedigend. Mit der Differenzierung sieht man </w:t>
      </w:r>
      <w:r w:rsidR="003F20C2" w:rsidRPr="007C4F00">
        <w:rPr>
          <w:rFonts w:ascii="Times New Roman" w:hAnsi="Times New Roman" w:cs="Times New Roman"/>
        </w:rPr>
        <w:t>jetzt</w:t>
      </w:r>
      <w:r w:rsidRPr="007C4F00">
        <w:rPr>
          <w:rFonts w:ascii="Times New Roman" w:hAnsi="Times New Roman" w:cs="Times New Roman"/>
        </w:rPr>
        <w:t xml:space="preserve">, dass dieses anhaltende Unbehagen seinen Grund in der Sache selbst hat. </w:t>
      </w:r>
      <w:r w:rsidR="003F20C2" w:rsidRPr="007C4F00">
        <w:rPr>
          <w:rFonts w:ascii="Times New Roman" w:hAnsi="Times New Roman" w:cs="Times New Roman"/>
        </w:rPr>
        <w:t xml:space="preserve">Sowohl die positive als auch die negative </w:t>
      </w:r>
      <w:r w:rsidR="00A46988" w:rsidRPr="007C4F00">
        <w:rPr>
          <w:rFonts w:ascii="Times New Roman" w:hAnsi="Times New Roman" w:cs="Times New Roman"/>
        </w:rPr>
        <w:t>Antwort erweisen sich als falsch. Was nötig ist, ist ein Intelligenzbegriff, der eine differenzierte Antwort erlaubt</w:t>
      </w:r>
      <w:r w:rsidR="00957031" w:rsidRPr="007C4F00">
        <w:rPr>
          <w:rFonts w:ascii="Times New Roman" w:hAnsi="Times New Roman" w:cs="Times New Roman"/>
        </w:rPr>
        <w:t>,</w:t>
      </w:r>
      <w:r w:rsidR="00A46988" w:rsidRPr="007C4F00">
        <w:rPr>
          <w:rFonts w:ascii="Times New Roman" w:hAnsi="Times New Roman" w:cs="Times New Roman"/>
        </w:rPr>
        <w:t xml:space="preserve"> und genau einen solchen Intelligenzbegriff liefert </w:t>
      </w:r>
      <w:r w:rsidR="00FC590C" w:rsidRPr="007C4F00">
        <w:rPr>
          <w:rFonts w:ascii="Times New Roman" w:hAnsi="Times New Roman" w:cs="Times New Roman"/>
        </w:rPr>
        <w:t xml:space="preserve">Coelho </w:t>
      </w:r>
      <w:r w:rsidR="00A46988" w:rsidRPr="007C4F00">
        <w:rPr>
          <w:rFonts w:ascii="Times New Roman" w:hAnsi="Times New Roman" w:cs="Times New Roman"/>
        </w:rPr>
        <w:t xml:space="preserve">Mollo, wenn man ihn um die Differenzierung von </w:t>
      </w:r>
      <w:r w:rsidR="003F20C2" w:rsidRPr="007C4F00">
        <w:rPr>
          <w:rFonts w:ascii="Times New Roman" w:hAnsi="Times New Roman" w:cs="Times New Roman"/>
        </w:rPr>
        <w:t xml:space="preserve">unterschiedlichen Arten der Zielgerichtetheit bzw. von </w:t>
      </w:r>
      <w:r w:rsidR="00A46988" w:rsidRPr="007C4F00">
        <w:rPr>
          <w:rFonts w:ascii="Times New Roman" w:hAnsi="Times New Roman" w:cs="Times New Roman"/>
        </w:rPr>
        <w:t>eigenen und vorgegebenen Zielen erweitert.</w:t>
      </w:r>
    </w:p>
    <w:p w14:paraId="6C0F0178" w14:textId="721405E0" w:rsidR="00343CBB" w:rsidRPr="007C4F00" w:rsidRDefault="002B67DC" w:rsidP="0005785A">
      <w:pPr>
        <w:spacing w:line="360" w:lineRule="auto"/>
        <w:rPr>
          <w:rFonts w:ascii="Times New Roman" w:hAnsi="Times New Roman" w:cs="Times New Roman"/>
        </w:rPr>
      </w:pPr>
      <w:r w:rsidRPr="007C4F00">
        <w:rPr>
          <w:rFonts w:ascii="Times New Roman" w:hAnsi="Times New Roman" w:cs="Times New Roman"/>
        </w:rPr>
        <w:t xml:space="preserve">Wie so oft, führt </w:t>
      </w:r>
      <w:r w:rsidR="00AC4009">
        <w:rPr>
          <w:rFonts w:ascii="Times New Roman" w:hAnsi="Times New Roman" w:cs="Times New Roman"/>
        </w:rPr>
        <w:t xml:space="preserve">auch </w:t>
      </w:r>
      <w:r w:rsidRPr="007C4F00">
        <w:rPr>
          <w:rFonts w:ascii="Times New Roman" w:hAnsi="Times New Roman" w:cs="Times New Roman"/>
        </w:rPr>
        <w:t>diese Antwort auf eine neue Frage:</w:t>
      </w:r>
      <w:r w:rsidR="00AA004B" w:rsidRPr="007C4F00">
        <w:rPr>
          <w:rFonts w:ascii="Times New Roman" w:hAnsi="Times New Roman" w:cs="Times New Roman"/>
        </w:rPr>
        <w:t xml:space="preserve"> Was müsste ein KI-System für Verhalten an den Tag legen, damit wir ihm originäre Intelligenz zubilligen? Die Antwort scheint </w:t>
      </w:r>
      <w:r w:rsidRPr="007C4F00">
        <w:rPr>
          <w:rFonts w:ascii="Times New Roman" w:hAnsi="Times New Roman" w:cs="Times New Roman"/>
        </w:rPr>
        <w:t>zunächst einfach</w:t>
      </w:r>
      <w:r w:rsidR="00AA004B" w:rsidRPr="007C4F00">
        <w:rPr>
          <w:rFonts w:ascii="Times New Roman" w:hAnsi="Times New Roman" w:cs="Times New Roman"/>
        </w:rPr>
        <w:t xml:space="preserve"> zu sein: </w:t>
      </w:r>
      <w:r w:rsidR="003F20C2" w:rsidRPr="007C4F00">
        <w:rPr>
          <w:rFonts w:ascii="Times New Roman" w:hAnsi="Times New Roman" w:cs="Times New Roman"/>
        </w:rPr>
        <w:t>Ein solches System</w:t>
      </w:r>
      <w:r w:rsidR="00AA004B" w:rsidRPr="007C4F00">
        <w:rPr>
          <w:rFonts w:ascii="Times New Roman" w:hAnsi="Times New Roman" w:cs="Times New Roman"/>
        </w:rPr>
        <w:t xml:space="preserve"> müsste Ziele verfolgen, die sich nicht auf die Ziele seiner Programmierer</w:t>
      </w:r>
      <w:r w:rsidR="00335053" w:rsidRPr="007C4F00">
        <w:rPr>
          <w:rFonts w:ascii="Times New Roman" w:hAnsi="Times New Roman" w:cs="Times New Roman"/>
        </w:rPr>
        <w:t>:innen</w:t>
      </w:r>
      <w:r w:rsidR="00AA004B" w:rsidRPr="007C4F00">
        <w:rPr>
          <w:rFonts w:ascii="Times New Roman" w:hAnsi="Times New Roman" w:cs="Times New Roman"/>
        </w:rPr>
        <w:t xml:space="preserve"> zurückführen lassen. </w:t>
      </w:r>
      <w:r w:rsidR="003F20C2" w:rsidRPr="007C4F00">
        <w:rPr>
          <w:rFonts w:ascii="Times New Roman" w:hAnsi="Times New Roman" w:cs="Times New Roman"/>
        </w:rPr>
        <w:t xml:space="preserve">Hier könnte ein Problem liegen, das </w:t>
      </w:r>
      <w:r w:rsidR="001A06F4" w:rsidRPr="007C4F00">
        <w:rPr>
          <w:rFonts w:ascii="Times New Roman" w:hAnsi="Times New Roman" w:cs="Times New Roman"/>
        </w:rPr>
        <w:t>wir</w:t>
      </w:r>
      <w:r w:rsidR="00AA004B" w:rsidRPr="007C4F00">
        <w:rPr>
          <w:rFonts w:ascii="Times New Roman" w:hAnsi="Times New Roman" w:cs="Times New Roman"/>
        </w:rPr>
        <w:t xml:space="preserve"> </w:t>
      </w:r>
      <w:r w:rsidR="003F20C2" w:rsidRPr="007C4F00">
        <w:rPr>
          <w:rFonts w:ascii="Times New Roman" w:hAnsi="Times New Roman" w:cs="Times New Roman"/>
        </w:rPr>
        <w:t>zum Abschluss</w:t>
      </w:r>
      <w:r w:rsidR="00AA004B" w:rsidRPr="007C4F00">
        <w:rPr>
          <w:rFonts w:ascii="Times New Roman" w:hAnsi="Times New Roman" w:cs="Times New Roman"/>
        </w:rPr>
        <w:t xml:space="preserve"> noch etwas beleuchten </w:t>
      </w:r>
      <w:r w:rsidR="003F20C2" w:rsidRPr="007C4F00">
        <w:rPr>
          <w:rFonts w:ascii="Times New Roman" w:hAnsi="Times New Roman" w:cs="Times New Roman"/>
        </w:rPr>
        <w:t>möchte</w:t>
      </w:r>
      <w:r w:rsidR="001A06F4" w:rsidRPr="007C4F00">
        <w:rPr>
          <w:rFonts w:ascii="Times New Roman" w:hAnsi="Times New Roman" w:cs="Times New Roman"/>
        </w:rPr>
        <w:t>n</w:t>
      </w:r>
      <w:r w:rsidR="003F20C2" w:rsidRPr="007C4F00">
        <w:rPr>
          <w:rFonts w:ascii="Times New Roman" w:hAnsi="Times New Roman" w:cs="Times New Roman"/>
        </w:rPr>
        <w:t xml:space="preserve">. </w:t>
      </w:r>
      <w:r w:rsidR="0005785A" w:rsidRPr="007C4F00">
        <w:rPr>
          <w:rFonts w:ascii="Times New Roman" w:hAnsi="Times New Roman" w:cs="Times New Roman"/>
        </w:rPr>
        <w:t>Wir</w:t>
      </w:r>
      <w:r w:rsidR="00AA004B" w:rsidRPr="007C4F00">
        <w:rPr>
          <w:rFonts w:ascii="Times New Roman" w:hAnsi="Times New Roman" w:cs="Times New Roman"/>
        </w:rPr>
        <w:t xml:space="preserve"> komme</w:t>
      </w:r>
      <w:r w:rsidR="0005785A" w:rsidRPr="007C4F00">
        <w:rPr>
          <w:rFonts w:ascii="Times New Roman" w:hAnsi="Times New Roman" w:cs="Times New Roman"/>
        </w:rPr>
        <w:t>n</w:t>
      </w:r>
      <w:r w:rsidR="00AA004B" w:rsidRPr="007C4F00">
        <w:rPr>
          <w:rFonts w:ascii="Times New Roman" w:hAnsi="Times New Roman" w:cs="Times New Roman"/>
        </w:rPr>
        <w:t xml:space="preserve"> damit auf einen Punkt zurück, den </w:t>
      </w:r>
      <w:r w:rsidR="0005785A" w:rsidRPr="007C4F00">
        <w:rPr>
          <w:rFonts w:ascii="Times New Roman" w:hAnsi="Times New Roman" w:cs="Times New Roman"/>
        </w:rPr>
        <w:t>wir</w:t>
      </w:r>
      <w:r w:rsidR="00AA004B" w:rsidRPr="007C4F00">
        <w:rPr>
          <w:rFonts w:ascii="Times New Roman" w:hAnsi="Times New Roman" w:cs="Times New Roman"/>
        </w:rPr>
        <w:t xml:space="preserve"> eingangs bereits kurz erwähnt habe</w:t>
      </w:r>
      <w:r w:rsidR="0005785A" w:rsidRPr="007C4F00">
        <w:rPr>
          <w:rFonts w:ascii="Times New Roman" w:hAnsi="Times New Roman" w:cs="Times New Roman"/>
        </w:rPr>
        <w:t>n</w:t>
      </w:r>
      <w:r w:rsidR="003F20C2" w:rsidRPr="007C4F00">
        <w:rPr>
          <w:rFonts w:ascii="Times New Roman" w:hAnsi="Times New Roman" w:cs="Times New Roman"/>
        </w:rPr>
        <w:t>, nämlich</w:t>
      </w:r>
      <w:r w:rsidR="00AA004B" w:rsidRPr="007C4F00">
        <w:rPr>
          <w:rFonts w:ascii="Times New Roman" w:hAnsi="Times New Roman" w:cs="Times New Roman"/>
        </w:rPr>
        <w:t xml:space="preserve"> </w:t>
      </w:r>
      <w:r w:rsidR="00FC590C" w:rsidRPr="007C4F00">
        <w:rPr>
          <w:rFonts w:ascii="Times New Roman" w:hAnsi="Times New Roman" w:cs="Times New Roman"/>
        </w:rPr>
        <w:t xml:space="preserve">Coelho </w:t>
      </w:r>
      <w:r w:rsidR="00AA004B" w:rsidRPr="007C4F00">
        <w:rPr>
          <w:rFonts w:ascii="Times New Roman" w:hAnsi="Times New Roman" w:cs="Times New Roman"/>
        </w:rPr>
        <w:t>Mollos Forderung</w:t>
      </w:r>
      <w:r w:rsidR="003F20C2" w:rsidRPr="007C4F00">
        <w:rPr>
          <w:rFonts w:ascii="Times New Roman" w:hAnsi="Times New Roman" w:cs="Times New Roman"/>
        </w:rPr>
        <w:t>,</w:t>
      </w:r>
      <w:r w:rsidR="00AA004B" w:rsidRPr="007C4F00">
        <w:rPr>
          <w:rFonts w:ascii="Times New Roman" w:hAnsi="Times New Roman" w:cs="Times New Roman"/>
        </w:rPr>
        <w:t xml:space="preserve"> ein überzeugender Begriff von Intelligenz müsse sich auf beobachtbares Verhalten beschränken.</w:t>
      </w:r>
    </w:p>
    <w:p w14:paraId="6ADB5C8C" w14:textId="7C7A4A70" w:rsidR="002B67DC" w:rsidRPr="007C4F00" w:rsidRDefault="002B67DC" w:rsidP="0005785A">
      <w:pPr>
        <w:spacing w:line="360" w:lineRule="auto"/>
        <w:rPr>
          <w:rFonts w:ascii="Times New Roman" w:hAnsi="Times New Roman" w:cs="Times New Roman"/>
        </w:rPr>
      </w:pPr>
    </w:p>
    <w:p w14:paraId="17E72627" w14:textId="774E1DC4" w:rsidR="002B67DC" w:rsidRPr="007C4F00" w:rsidRDefault="002B67DC" w:rsidP="0005785A">
      <w:pPr>
        <w:keepNext/>
        <w:spacing w:line="360" w:lineRule="auto"/>
        <w:rPr>
          <w:rFonts w:ascii="Times New Roman" w:hAnsi="Times New Roman" w:cs="Times New Roman"/>
          <w:b/>
          <w:bCs/>
        </w:rPr>
      </w:pPr>
      <w:r w:rsidRPr="007C4F00">
        <w:rPr>
          <w:rFonts w:ascii="Times New Roman" w:hAnsi="Times New Roman" w:cs="Times New Roman"/>
          <w:b/>
          <w:bCs/>
        </w:rPr>
        <w:t>6. Originär-intelligente Maschinen</w:t>
      </w:r>
    </w:p>
    <w:p w14:paraId="3AB385FC" w14:textId="22110187" w:rsidR="007B11E0" w:rsidRPr="007C4F00" w:rsidRDefault="0061159E" w:rsidP="0005785A">
      <w:pPr>
        <w:spacing w:line="360" w:lineRule="auto"/>
        <w:rPr>
          <w:rFonts w:ascii="Times New Roman" w:hAnsi="Times New Roman" w:cs="Times New Roman"/>
        </w:rPr>
      </w:pPr>
      <w:r w:rsidRPr="007C4F00">
        <w:rPr>
          <w:rFonts w:ascii="Times New Roman" w:hAnsi="Times New Roman" w:cs="Times New Roman"/>
        </w:rPr>
        <w:t xml:space="preserve">Stellen </w:t>
      </w:r>
      <w:r w:rsidR="003458F6" w:rsidRPr="007C4F00">
        <w:rPr>
          <w:rFonts w:ascii="Times New Roman" w:hAnsi="Times New Roman" w:cs="Times New Roman"/>
        </w:rPr>
        <w:t>wir uns</w:t>
      </w:r>
      <w:r w:rsidRPr="007C4F00">
        <w:rPr>
          <w:rFonts w:ascii="Times New Roman" w:hAnsi="Times New Roman" w:cs="Times New Roman"/>
        </w:rPr>
        <w:t xml:space="preserve"> vor, Sie sehen </w:t>
      </w:r>
      <w:r w:rsidR="007B11E0" w:rsidRPr="007C4F00">
        <w:rPr>
          <w:rFonts w:ascii="Times New Roman" w:hAnsi="Times New Roman" w:cs="Times New Roman"/>
        </w:rPr>
        <w:t xml:space="preserve">eine Person, die Schach spielt und über den nächsten Zug nachdenkt. Nach einer Weile zieht sie eine Figur und setzt damit </w:t>
      </w:r>
      <w:r w:rsidR="00335053" w:rsidRPr="007C4F00">
        <w:rPr>
          <w:rFonts w:ascii="Times New Roman" w:hAnsi="Times New Roman" w:cs="Times New Roman"/>
        </w:rPr>
        <w:t xml:space="preserve">ihre:n </w:t>
      </w:r>
      <w:r w:rsidR="007B11E0" w:rsidRPr="007C4F00">
        <w:rPr>
          <w:rFonts w:ascii="Times New Roman" w:hAnsi="Times New Roman" w:cs="Times New Roman"/>
        </w:rPr>
        <w:t>Gegner</w:t>
      </w:r>
      <w:r w:rsidR="00335053" w:rsidRPr="007C4F00">
        <w:rPr>
          <w:rFonts w:ascii="Times New Roman" w:hAnsi="Times New Roman" w:cs="Times New Roman"/>
        </w:rPr>
        <w:t>:in</w:t>
      </w:r>
      <w:r w:rsidR="007B11E0" w:rsidRPr="007C4F00">
        <w:rPr>
          <w:rFonts w:ascii="Times New Roman" w:hAnsi="Times New Roman" w:cs="Times New Roman"/>
        </w:rPr>
        <w:t xml:space="preserve"> matt. Nehmen wir zudem an, der Zug, den die Person gefunden hat, war wirklich sehr gut und keineswegs offensichtlich. Wir würden also sagen, die Person hat sich intelligent verhalten. Sie hat eine gute Lösung für ein schwieriges Problem gefunden. Nehmen wir weiter an, Sie würden zu der Person gehen und sagen</w:t>
      </w:r>
      <w:r w:rsidR="00957031" w:rsidRPr="007C4F00">
        <w:rPr>
          <w:rFonts w:ascii="Times New Roman" w:hAnsi="Times New Roman" w:cs="Times New Roman"/>
        </w:rPr>
        <w:t>:</w:t>
      </w:r>
      <w:r w:rsidR="007B11E0" w:rsidRPr="007C4F00">
        <w:rPr>
          <w:rFonts w:ascii="Times New Roman" w:hAnsi="Times New Roman" w:cs="Times New Roman"/>
        </w:rPr>
        <w:t xml:space="preserve"> „Das war ein toller Zug!“ und die Person würde antworten</w:t>
      </w:r>
      <w:r w:rsidR="00957031" w:rsidRPr="007C4F00">
        <w:rPr>
          <w:rFonts w:ascii="Times New Roman" w:hAnsi="Times New Roman" w:cs="Times New Roman"/>
        </w:rPr>
        <w:t>:</w:t>
      </w:r>
      <w:r w:rsidR="007B11E0" w:rsidRPr="007C4F00">
        <w:rPr>
          <w:rFonts w:ascii="Times New Roman" w:hAnsi="Times New Roman" w:cs="Times New Roman"/>
        </w:rPr>
        <w:t xml:space="preserve"> „Ja, aber ich wollte gar nicht spielen. X hat gesagt, ich müsse spielen.“ Wir würden dies kaum zum Anlass nehmen, der Person ihre Intelligenz abzusprechen. Trotzdem scheinen wir einräumen zu müssen, dass die Person in diesem Fall nicht </w:t>
      </w:r>
      <w:r w:rsidR="007B11E0" w:rsidRPr="007C4F00">
        <w:rPr>
          <w:rFonts w:ascii="Times New Roman" w:hAnsi="Times New Roman" w:cs="Times New Roman"/>
          <w:i/>
          <w:iCs/>
        </w:rPr>
        <w:t>ihr eigenes</w:t>
      </w:r>
      <w:r w:rsidR="007B11E0" w:rsidRPr="007C4F00">
        <w:rPr>
          <w:rFonts w:ascii="Times New Roman" w:hAnsi="Times New Roman" w:cs="Times New Roman"/>
        </w:rPr>
        <w:t xml:space="preserve"> Ziel verfolgt hat, sondern das Ziel von X. Folgt man dieser Überlegung, dann ist es wohl sehr oft der Fall, dass Menschen </w:t>
      </w:r>
      <w:r w:rsidR="007B11E0" w:rsidRPr="007C4F00">
        <w:rPr>
          <w:rFonts w:ascii="Times New Roman" w:hAnsi="Times New Roman" w:cs="Times New Roman"/>
          <w:i/>
          <w:iCs/>
        </w:rPr>
        <w:t>vorgegebene Ziele</w:t>
      </w:r>
      <w:r w:rsidR="007B11E0" w:rsidRPr="007C4F00">
        <w:rPr>
          <w:rFonts w:ascii="Times New Roman" w:hAnsi="Times New Roman" w:cs="Times New Roman"/>
        </w:rPr>
        <w:t xml:space="preserve"> verfolgen und nicht </w:t>
      </w:r>
      <w:r w:rsidR="007B11E0" w:rsidRPr="007C4F00">
        <w:rPr>
          <w:rFonts w:ascii="Times New Roman" w:hAnsi="Times New Roman" w:cs="Times New Roman"/>
          <w:i/>
          <w:iCs/>
        </w:rPr>
        <w:t>eigene</w:t>
      </w:r>
      <w:r w:rsidR="007B11E0" w:rsidRPr="007C4F00">
        <w:rPr>
          <w:rFonts w:ascii="Times New Roman" w:hAnsi="Times New Roman" w:cs="Times New Roman"/>
        </w:rPr>
        <w:t xml:space="preserve">. Wir würden in diesen Fällen aber sicher nicht sagen, dass diese Menschen nicht intelligent handeln. Mehr noch, es wäre sogar ziemlich absurd zu behaupten, dass ein und dieselbe Handlung intelligent zu nennen ist, wenn sich eine Person selbst dazu entschlossen hat, und nicht intelligent, wenn sie ein vorgegebenes Ziel </w:t>
      </w:r>
      <w:r w:rsidR="002B67DC" w:rsidRPr="007C4F00">
        <w:rPr>
          <w:rFonts w:ascii="Times New Roman" w:hAnsi="Times New Roman" w:cs="Times New Roman"/>
        </w:rPr>
        <w:t xml:space="preserve">einer anderen Person </w:t>
      </w:r>
      <w:r w:rsidR="007B11E0" w:rsidRPr="007C4F00">
        <w:rPr>
          <w:rFonts w:ascii="Times New Roman" w:hAnsi="Times New Roman" w:cs="Times New Roman"/>
        </w:rPr>
        <w:t xml:space="preserve">verfolgt. </w:t>
      </w:r>
      <w:r w:rsidR="002B67DC" w:rsidRPr="007C4F00">
        <w:rPr>
          <w:rFonts w:ascii="Times New Roman" w:hAnsi="Times New Roman" w:cs="Times New Roman"/>
        </w:rPr>
        <w:t>Stellt dies die obige Differenzierung nicht grundsätzlich in Frage?</w:t>
      </w:r>
    </w:p>
    <w:p w14:paraId="1D532B92" w14:textId="78A1E02E" w:rsidR="00DC6B66" w:rsidRPr="007C4F00" w:rsidRDefault="002B67DC" w:rsidP="0005785A">
      <w:pPr>
        <w:spacing w:line="360" w:lineRule="auto"/>
        <w:rPr>
          <w:rFonts w:ascii="Times New Roman" w:hAnsi="Times New Roman" w:cs="Times New Roman"/>
        </w:rPr>
      </w:pPr>
      <w:r w:rsidRPr="007C4F00">
        <w:rPr>
          <w:rFonts w:ascii="Times New Roman" w:hAnsi="Times New Roman" w:cs="Times New Roman"/>
        </w:rPr>
        <w:lastRenderedPageBreak/>
        <w:t>So weit</w:t>
      </w:r>
      <w:r w:rsidR="007B11E0" w:rsidRPr="007C4F00">
        <w:rPr>
          <w:rFonts w:ascii="Times New Roman" w:hAnsi="Times New Roman" w:cs="Times New Roman"/>
        </w:rPr>
        <w:t xml:space="preserve"> muss man nicht gehen. Die oben vorgeschlagene Differenzierung sieht ausdrücklich nicht vor, dass die Fähigkeit, vorgegebene Ziele zu verfolgen, nicht als Intelligenz zähl</w:t>
      </w:r>
      <w:r w:rsidRPr="007C4F00">
        <w:rPr>
          <w:rFonts w:ascii="Times New Roman" w:hAnsi="Times New Roman" w:cs="Times New Roman"/>
        </w:rPr>
        <w:t>t</w:t>
      </w:r>
      <w:r w:rsidR="007B11E0" w:rsidRPr="007C4F00">
        <w:rPr>
          <w:rFonts w:ascii="Times New Roman" w:hAnsi="Times New Roman" w:cs="Times New Roman"/>
        </w:rPr>
        <w:t xml:space="preserve">, sondern lediglich, dass wir unterscheiden müssen, ob es sich um </w:t>
      </w:r>
      <w:r w:rsidR="007B11E0" w:rsidRPr="007C4F00">
        <w:rPr>
          <w:rFonts w:ascii="Times New Roman" w:hAnsi="Times New Roman" w:cs="Times New Roman"/>
          <w:i/>
          <w:iCs/>
        </w:rPr>
        <w:t>originäre</w:t>
      </w:r>
      <w:r w:rsidR="007B11E0" w:rsidRPr="007C4F00">
        <w:rPr>
          <w:rFonts w:ascii="Times New Roman" w:hAnsi="Times New Roman" w:cs="Times New Roman"/>
        </w:rPr>
        <w:t xml:space="preserve"> oder </w:t>
      </w:r>
      <w:r w:rsidR="007B11E0" w:rsidRPr="007C4F00">
        <w:rPr>
          <w:rFonts w:ascii="Times New Roman" w:hAnsi="Times New Roman" w:cs="Times New Roman"/>
          <w:i/>
          <w:iCs/>
        </w:rPr>
        <w:t>abgeleitete</w:t>
      </w:r>
      <w:r w:rsidR="007B11E0" w:rsidRPr="007C4F00">
        <w:rPr>
          <w:rFonts w:ascii="Times New Roman" w:hAnsi="Times New Roman" w:cs="Times New Roman"/>
        </w:rPr>
        <w:t xml:space="preserve"> Intelligenz handelt. </w:t>
      </w:r>
      <w:r w:rsidRPr="007C4F00">
        <w:rPr>
          <w:rFonts w:ascii="Times New Roman" w:hAnsi="Times New Roman" w:cs="Times New Roman"/>
        </w:rPr>
        <w:t>Mit anderen Worten: Auch Schachspieler</w:t>
      </w:r>
      <w:r w:rsidR="00335053" w:rsidRPr="007C4F00">
        <w:rPr>
          <w:rFonts w:ascii="Times New Roman" w:hAnsi="Times New Roman" w:cs="Times New Roman"/>
        </w:rPr>
        <w:t>:innen</w:t>
      </w:r>
      <w:r w:rsidRPr="007C4F00">
        <w:rPr>
          <w:rFonts w:ascii="Times New Roman" w:hAnsi="Times New Roman" w:cs="Times New Roman"/>
        </w:rPr>
        <w:t xml:space="preserve">, </w:t>
      </w:r>
      <w:r w:rsidR="00335053" w:rsidRPr="007C4F00">
        <w:rPr>
          <w:rFonts w:ascii="Times New Roman" w:hAnsi="Times New Roman" w:cs="Times New Roman"/>
        </w:rPr>
        <w:t xml:space="preserve">die </w:t>
      </w:r>
      <w:r w:rsidRPr="007C4F00">
        <w:rPr>
          <w:rFonts w:ascii="Times New Roman" w:hAnsi="Times New Roman" w:cs="Times New Roman"/>
        </w:rPr>
        <w:t>auf Anforderung hin spiel</w:t>
      </w:r>
      <w:r w:rsidR="00335053" w:rsidRPr="007C4F00">
        <w:rPr>
          <w:rFonts w:ascii="Times New Roman" w:hAnsi="Times New Roman" w:cs="Times New Roman"/>
        </w:rPr>
        <w:t>en</w:t>
      </w:r>
      <w:r w:rsidRPr="007C4F00">
        <w:rPr>
          <w:rFonts w:ascii="Times New Roman" w:hAnsi="Times New Roman" w:cs="Times New Roman"/>
        </w:rPr>
        <w:t xml:space="preserve">, </w:t>
      </w:r>
      <w:r w:rsidR="00DC6B66" w:rsidRPr="007C4F00">
        <w:rPr>
          <w:rFonts w:ascii="Times New Roman" w:hAnsi="Times New Roman" w:cs="Times New Roman"/>
        </w:rPr>
        <w:t>agier</w:t>
      </w:r>
      <w:r w:rsidR="00335053" w:rsidRPr="007C4F00">
        <w:rPr>
          <w:rFonts w:ascii="Times New Roman" w:hAnsi="Times New Roman" w:cs="Times New Roman"/>
        </w:rPr>
        <w:t>en</w:t>
      </w:r>
      <w:r w:rsidR="00DC6B66" w:rsidRPr="007C4F00">
        <w:rPr>
          <w:rFonts w:ascii="Times New Roman" w:hAnsi="Times New Roman" w:cs="Times New Roman"/>
        </w:rPr>
        <w:t xml:space="preserve"> intelligent. Dennoch, </w:t>
      </w:r>
      <w:r w:rsidR="00736104" w:rsidRPr="007C4F00">
        <w:rPr>
          <w:rFonts w:ascii="Times New Roman" w:hAnsi="Times New Roman" w:cs="Times New Roman"/>
        </w:rPr>
        <w:t xml:space="preserve">die Brillanz </w:t>
      </w:r>
      <w:r w:rsidR="00DC6B66" w:rsidRPr="007C4F00">
        <w:rPr>
          <w:rFonts w:ascii="Times New Roman" w:hAnsi="Times New Roman" w:cs="Times New Roman"/>
        </w:rPr>
        <w:t>eines</w:t>
      </w:r>
      <w:r w:rsidR="00736104" w:rsidRPr="007C4F00">
        <w:rPr>
          <w:rFonts w:ascii="Times New Roman" w:hAnsi="Times New Roman" w:cs="Times New Roman"/>
        </w:rPr>
        <w:t xml:space="preserve"> Schachzugs </w:t>
      </w:r>
      <w:r w:rsidR="00DC6B66" w:rsidRPr="007C4F00">
        <w:rPr>
          <w:rFonts w:ascii="Times New Roman" w:hAnsi="Times New Roman" w:cs="Times New Roman"/>
        </w:rPr>
        <w:t xml:space="preserve">scheint </w:t>
      </w:r>
      <w:r w:rsidR="00736104" w:rsidRPr="007C4F00">
        <w:rPr>
          <w:rFonts w:ascii="Times New Roman" w:hAnsi="Times New Roman" w:cs="Times New Roman"/>
        </w:rPr>
        <w:t xml:space="preserve">überhaupt nicht davon </w:t>
      </w:r>
      <w:r w:rsidR="00DC6B66" w:rsidRPr="007C4F00">
        <w:rPr>
          <w:rFonts w:ascii="Times New Roman" w:hAnsi="Times New Roman" w:cs="Times New Roman"/>
        </w:rPr>
        <w:t>abzuhängen</w:t>
      </w:r>
      <w:r w:rsidR="00736104" w:rsidRPr="007C4F00">
        <w:rPr>
          <w:rFonts w:ascii="Times New Roman" w:hAnsi="Times New Roman" w:cs="Times New Roman"/>
        </w:rPr>
        <w:t xml:space="preserve">, ob sich die Person selbst zum Spiel entschlossen hat oder lediglich der Forderung </w:t>
      </w:r>
      <w:r w:rsidR="00DC6B66" w:rsidRPr="007C4F00">
        <w:rPr>
          <w:rFonts w:ascii="Times New Roman" w:hAnsi="Times New Roman" w:cs="Times New Roman"/>
        </w:rPr>
        <w:t>eines anderen</w:t>
      </w:r>
      <w:r w:rsidR="00736104" w:rsidRPr="007C4F00">
        <w:rPr>
          <w:rFonts w:ascii="Times New Roman" w:hAnsi="Times New Roman" w:cs="Times New Roman"/>
        </w:rPr>
        <w:t xml:space="preserve"> nachkommt. </w:t>
      </w:r>
      <w:r w:rsidR="00DC6B66" w:rsidRPr="007C4F00">
        <w:rPr>
          <w:rFonts w:ascii="Times New Roman" w:hAnsi="Times New Roman" w:cs="Times New Roman"/>
        </w:rPr>
        <w:t>Der Hinweis, dass man sie weiterhin abgeleitet-intelligent nennen kann, bleibt</w:t>
      </w:r>
      <w:r w:rsidR="001A06F4" w:rsidRPr="007C4F00">
        <w:rPr>
          <w:rFonts w:ascii="Times New Roman" w:hAnsi="Times New Roman" w:cs="Times New Roman"/>
        </w:rPr>
        <w:t xml:space="preserve"> daher</w:t>
      </w:r>
      <w:r w:rsidR="00DC6B66" w:rsidRPr="007C4F00">
        <w:rPr>
          <w:rFonts w:ascii="Times New Roman" w:hAnsi="Times New Roman" w:cs="Times New Roman"/>
        </w:rPr>
        <w:t xml:space="preserve"> unbefriedigend. </w:t>
      </w:r>
    </w:p>
    <w:p w14:paraId="22EB4850" w14:textId="77766899" w:rsidR="003F20C2" w:rsidRPr="007C4F00" w:rsidRDefault="001A06F4" w:rsidP="0005785A">
      <w:pPr>
        <w:spacing w:line="360" w:lineRule="auto"/>
        <w:rPr>
          <w:rFonts w:ascii="Times New Roman" w:hAnsi="Times New Roman" w:cs="Times New Roman"/>
        </w:rPr>
      </w:pPr>
      <w:r w:rsidRPr="007C4F00">
        <w:rPr>
          <w:rFonts w:ascii="Times New Roman" w:hAnsi="Times New Roman" w:cs="Times New Roman"/>
        </w:rPr>
        <w:t>Wir</w:t>
      </w:r>
      <w:r w:rsidR="00736104" w:rsidRPr="007C4F00">
        <w:rPr>
          <w:rFonts w:ascii="Times New Roman" w:hAnsi="Times New Roman" w:cs="Times New Roman"/>
        </w:rPr>
        <w:t xml:space="preserve"> denke</w:t>
      </w:r>
      <w:r w:rsidRPr="007C4F00">
        <w:rPr>
          <w:rFonts w:ascii="Times New Roman" w:hAnsi="Times New Roman" w:cs="Times New Roman"/>
        </w:rPr>
        <w:t>n</w:t>
      </w:r>
      <w:r w:rsidR="00736104" w:rsidRPr="007C4F00">
        <w:rPr>
          <w:rFonts w:ascii="Times New Roman" w:hAnsi="Times New Roman" w:cs="Times New Roman"/>
        </w:rPr>
        <w:t xml:space="preserve"> trotzdem, dass die Unterscheidung relevant ist</w:t>
      </w:r>
      <w:r w:rsidR="00957031" w:rsidRPr="007C4F00">
        <w:rPr>
          <w:rFonts w:ascii="Times New Roman" w:hAnsi="Times New Roman" w:cs="Times New Roman"/>
        </w:rPr>
        <w:t>,</w:t>
      </w:r>
      <w:r w:rsidR="00736104" w:rsidRPr="007C4F00">
        <w:rPr>
          <w:rFonts w:ascii="Times New Roman" w:hAnsi="Times New Roman" w:cs="Times New Roman"/>
        </w:rPr>
        <w:t xml:space="preserve"> und darüber hinaus auch, dass sie Einfluss auf die </w:t>
      </w:r>
      <w:r w:rsidR="00DC6B66" w:rsidRPr="007C4F00">
        <w:rPr>
          <w:rFonts w:ascii="Times New Roman" w:hAnsi="Times New Roman" w:cs="Times New Roman"/>
        </w:rPr>
        <w:t xml:space="preserve">grundsätzliche </w:t>
      </w:r>
      <w:r w:rsidR="00736104" w:rsidRPr="007C4F00">
        <w:rPr>
          <w:rFonts w:ascii="Times New Roman" w:hAnsi="Times New Roman" w:cs="Times New Roman"/>
        </w:rPr>
        <w:t xml:space="preserve">Charakterisierung </w:t>
      </w:r>
      <w:r w:rsidR="00DC6B66" w:rsidRPr="007C4F00">
        <w:rPr>
          <w:rFonts w:ascii="Times New Roman" w:hAnsi="Times New Roman" w:cs="Times New Roman"/>
        </w:rPr>
        <w:t>eines Wesens oder Systems</w:t>
      </w:r>
      <w:r w:rsidR="00736104" w:rsidRPr="007C4F00">
        <w:rPr>
          <w:rFonts w:ascii="Times New Roman" w:hAnsi="Times New Roman" w:cs="Times New Roman"/>
        </w:rPr>
        <w:t xml:space="preserve"> hat. Es scheint </w:t>
      </w:r>
      <w:r w:rsidR="003F098A" w:rsidRPr="007C4F00">
        <w:rPr>
          <w:rFonts w:ascii="Times New Roman" w:hAnsi="Times New Roman" w:cs="Times New Roman"/>
        </w:rPr>
        <w:t>uns</w:t>
      </w:r>
      <w:r w:rsidR="00736104" w:rsidRPr="007C4F00">
        <w:rPr>
          <w:rFonts w:ascii="Times New Roman" w:hAnsi="Times New Roman" w:cs="Times New Roman"/>
        </w:rPr>
        <w:t xml:space="preserve"> zu stimmen, dass der Schachcomputer über eine </w:t>
      </w:r>
      <w:r w:rsidR="00736104" w:rsidRPr="007C4F00">
        <w:rPr>
          <w:rFonts w:ascii="Times New Roman" w:hAnsi="Times New Roman" w:cs="Times New Roman"/>
          <w:i/>
          <w:iCs/>
        </w:rPr>
        <w:t>grundsätzlich andere</w:t>
      </w:r>
      <w:r w:rsidR="00736104" w:rsidRPr="007C4F00">
        <w:rPr>
          <w:rFonts w:ascii="Times New Roman" w:hAnsi="Times New Roman" w:cs="Times New Roman"/>
        </w:rPr>
        <w:t xml:space="preserve"> </w:t>
      </w:r>
      <w:r w:rsidR="00736104" w:rsidRPr="007C4F00">
        <w:rPr>
          <w:rFonts w:ascii="Times New Roman" w:hAnsi="Times New Roman" w:cs="Times New Roman"/>
          <w:i/>
          <w:iCs/>
        </w:rPr>
        <w:t xml:space="preserve">Art von Intelligenz </w:t>
      </w:r>
      <w:r w:rsidR="00736104" w:rsidRPr="007C4F00">
        <w:rPr>
          <w:rFonts w:ascii="Times New Roman" w:hAnsi="Times New Roman" w:cs="Times New Roman"/>
        </w:rPr>
        <w:t xml:space="preserve">verfügt, solange er </w:t>
      </w:r>
      <w:r w:rsidR="00DC6B66" w:rsidRPr="007C4F00">
        <w:rPr>
          <w:rFonts w:ascii="Times New Roman" w:hAnsi="Times New Roman" w:cs="Times New Roman"/>
          <w:i/>
          <w:iCs/>
        </w:rPr>
        <w:t>ausschließlich</w:t>
      </w:r>
      <w:r w:rsidR="00736104" w:rsidRPr="007C4F00">
        <w:rPr>
          <w:rFonts w:ascii="Times New Roman" w:hAnsi="Times New Roman" w:cs="Times New Roman"/>
        </w:rPr>
        <w:t xml:space="preserve"> abgeleitete Ziele verfolg</w:t>
      </w:r>
      <w:r w:rsidR="00F64E14">
        <w:rPr>
          <w:rFonts w:ascii="Times New Roman" w:hAnsi="Times New Roman" w:cs="Times New Roman"/>
        </w:rPr>
        <w:t>t</w:t>
      </w:r>
      <w:r w:rsidR="00736104" w:rsidRPr="007C4F00">
        <w:rPr>
          <w:rFonts w:ascii="Times New Roman" w:hAnsi="Times New Roman" w:cs="Times New Roman"/>
        </w:rPr>
        <w:t xml:space="preserve">. Um dies behaupten zu können, muss man aber eine Zusatzannahme machen, die </w:t>
      </w:r>
      <w:r w:rsidR="00DC6B66" w:rsidRPr="007C4F00">
        <w:rPr>
          <w:rFonts w:ascii="Times New Roman" w:hAnsi="Times New Roman" w:cs="Times New Roman"/>
        </w:rPr>
        <w:t xml:space="preserve">womöglich </w:t>
      </w:r>
      <w:r w:rsidR="00736104" w:rsidRPr="007C4F00">
        <w:rPr>
          <w:rFonts w:ascii="Times New Roman" w:hAnsi="Times New Roman" w:cs="Times New Roman"/>
        </w:rPr>
        <w:t>weitreichende Konsequenzen hat.</w:t>
      </w:r>
    </w:p>
    <w:p w14:paraId="1AB33848" w14:textId="5CB706FB" w:rsidR="00DC6B66" w:rsidRPr="007C4F00" w:rsidRDefault="00736104" w:rsidP="0005785A">
      <w:pPr>
        <w:spacing w:line="360" w:lineRule="auto"/>
        <w:rPr>
          <w:rFonts w:ascii="Times New Roman" w:hAnsi="Times New Roman" w:cs="Times New Roman"/>
        </w:rPr>
      </w:pPr>
      <w:r w:rsidRPr="007C4F00">
        <w:rPr>
          <w:rFonts w:ascii="Times New Roman" w:hAnsi="Times New Roman" w:cs="Times New Roman"/>
        </w:rPr>
        <w:t>Betrachten wir dazu noch einmal den Schachspieler aus dem Beispiel</w:t>
      </w:r>
      <w:r w:rsidR="00335053" w:rsidRPr="007C4F00">
        <w:rPr>
          <w:rFonts w:ascii="Times New Roman" w:hAnsi="Times New Roman" w:cs="Times New Roman"/>
        </w:rPr>
        <w:t>.</w:t>
      </w:r>
      <w:r w:rsidRPr="007C4F00">
        <w:rPr>
          <w:rFonts w:ascii="Times New Roman" w:hAnsi="Times New Roman" w:cs="Times New Roman"/>
        </w:rPr>
        <w:t xml:space="preserve"> Wenn er sagt</w:t>
      </w:r>
      <w:r w:rsidR="00DC13EA" w:rsidRPr="007C4F00">
        <w:rPr>
          <w:rFonts w:ascii="Times New Roman" w:hAnsi="Times New Roman" w:cs="Times New Roman"/>
        </w:rPr>
        <w:t>:</w:t>
      </w:r>
      <w:r w:rsidRPr="007C4F00">
        <w:rPr>
          <w:rFonts w:ascii="Times New Roman" w:hAnsi="Times New Roman" w:cs="Times New Roman"/>
        </w:rPr>
        <w:t xml:space="preserve"> „Ich wollte gar nicht spielen. X hat es mir vorgegeben“</w:t>
      </w:r>
      <w:r w:rsidR="00DC13EA" w:rsidRPr="007C4F00">
        <w:rPr>
          <w:rFonts w:ascii="Times New Roman" w:hAnsi="Times New Roman" w:cs="Times New Roman"/>
        </w:rPr>
        <w:t>,</w:t>
      </w:r>
      <w:r w:rsidRPr="007C4F00">
        <w:rPr>
          <w:rFonts w:ascii="Times New Roman" w:hAnsi="Times New Roman" w:cs="Times New Roman"/>
        </w:rPr>
        <w:t xml:space="preserve"> dann beschreibt er zwar eine relevante Tatsache, er unterschlägt aber, dass er sich trotzdem dazu entschließen musste, der Forderung von X zu folgen. Allgemeiner kann man sagen, dass Menschen, wann immer sie den Vorgaben von anderen folgen, die vorgängige Entscheidung getroffen haben, den Vorgaben anderer zu folgen. Damit liegt die letzte Zielsetzung stets bei ihnen. Etwas anders formuliert bedeutet das: Als freie </w:t>
      </w:r>
      <w:r w:rsidR="007D731A" w:rsidRPr="007C4F00">
        <w:rPr>
          <w:rFonts w:ascii="Times New Roman" w:hAnsi="Times New Roman" w:cs="Times New Roman"/>
        </w:rPr>
        <w:t xml:space="preserve">und verantwortliche </w:t>
      </w:r>
      <w:r w:rsidRPr="007C4F00">
        <w:rPr>
          <w:rFonts w:ascii="Times New Roman" w:hAnsi="Times New Roman" w:cs="Times New Roman"/>
        </w:rPr>
        <w:t xml:space="preserve">Wesen folgen wir in letzter Konsequenz </w:t>
      </w:r>
      <w:r w:rsidR="00DC6B66" w:rsidRPr="007C4F00">
        <w:rPr>
          <w:rFonts w:ascii="Times New Roman" w:hAnsi="Times New Roman" w:cs="Times New Roman"/>
        </w:rPr>
        <w:t>immer</w:t>
      </w:r>
      <w:r w:rsidRPr="007C4F00">
        <w:rPr>
          <w:rFonts w:ascii="Times New Roman" w:hAnsi="Times New Roman" w:cs="Times New Roman"/>
        </w:rPr>
        <w:t xml:space="preserve"> unsere</w:t>
      </w:r>
      <w:r w:rsidR="00DC13EA" w:rsidRPr="007C4F00">
        <w:rPr>
          <w:rFonts w:ascii="Times New Roman" w:hAnsi="Times New Roman" w:cs="Times New Roman"/>
        </w:rPr>
        <w:t>n</w:t>
      </w:r>
      <w:r w:rsidRPr="007C4F00">
        <w:rPr>
          <w:rFonts w:ascii="Times New Roman" w:hAnsi="Times New Roman" w:cs="Times New Roman"/>
        </w:rPr>
        <w:t xml:space="preserve"> eigenen Ziele</w:t>
      </w:r>
      <w:r w:rsidR="00DC13EA" w:rsidRPr="007C4F00">
        <w:rPr>
          <w:rFonts w:ascii="Times New Roman" w:hAnsi="Times New Roman" w:cs="Times New Roman"/>
        </w:rPr>
        <w:t>n</w:t>
      </w:r>
      <w:r w:rsidRPr="007C4F00">
        <w:rPr>
          <w:rFonts w:ascii="Times New Roman" w:hAnsi="Times New Roman" w:cs="Times New Roman"/>
        </w:rPr>
        <w:t>.</w:t>
      </w:r>
      <w:r w:rsidR="007D731A" w:rsidRPr="007C4F00">
        <w:rPr>
          <w:rStyle w:val="Funotenzeichen"/>
          <w:rFonts w:ascii="Times New Roman" w:hAnsi="Times New Roman" w:cs="Times New Roman"/>
        </w:rPr>
        <w:footnoteReference w:id="5"/>
      </w:r>
      <w:r w:rsidRPr="007C4F00">
        <w:rPr>
          <w:rFonts w:ascii="Times New Roman" w:hAnsi="Times New Roman" w:cs="Times New Roman"/>
        </w:rPr>
        <w:t xml:space="preserve"> </w:t>
      </w:r>
      <w:r w:rsidR="00DC6B66" w:rsidRPr="007C4F00">
        <w:rPr>
          <w:rFonts w:ascii="Times New Roman" w:hAnsi="Times New Roman" w:cs="Times New Roman"/>
        </w:rPr>
        <w:t xml:space="preserve">Das unterscheidet den menschlichen Schachspieler vom Computerprogramm, selbst wenn er eine Partie auf Anweisung eines anderen hin spielt. </w:t>
      </w:r>
    </w:p>
    <w:p w14:paraId="30D00265" w14:textId="049EDA63" w:rsidR="00DC6B66" w:rsidRPr="007C4F00" w:rsidRDefault="00DC6B66" w:rsidP="0005785A">
      <w:pPr>
        <w:spacing w:line="360" w:lineRule="auto"/>
        <w:rPr>
          <w:rFonts w:ascii="Times New Roman" w:hAnsi="Times New Roman" w:cs="Times New Roman"/>
        </w:rPr>
      </w:pPr>
      <w:r w:rsidRPr="007C4F00">
        <w:rPr>
          <w:rFonts w:ascii="Times New Roman" w:hAnsi="Times New Roman" w:cs="Times New Roman"/>
        </w:rPr>
        <w:t>Entscheidend ist nun folgende Überlegung: Ob</w:t>
      </w:r>
      <w:r w:rsidR="00CD123A" w:rsidRPr="007C4F00">
        <w:rPr>
          <w:rFonts w:ascii="Times New Roman" w:hAnsi="Times New Roman" w:cs="Times New Roman"/>
        </w:rPr>
        <w:t xml:space="preserve"> unser Gegenüber ein freies Wesen ist, lässt sich nicht allein an seinem beobachtbaren Verhalten ablesen, sondern ist vielmehr eine Unterstellung unsererseits. </w:t>
      </w:r>
      <w:r w:rsidRPr="007C4F00">
        <w:rPr>
          <w:rFonts w:ascii="Times New Roman" w:hAnsi="Times New Roman" w:cs="Times New Roman"/>
        </w:rPr>
        <w:t>Tatsächlich handelt es</w:t>
      </w:r>
      <w:r w:rsidR="00CD123A" w:rsidRPr="007C4F00">
        <w:rPr>
          <w:rFonts w:ascii="Times New Roman" w:hAnsi="Times New Roman" w:cs="Times New Roman"/>
        </w:rPr>
        <w:t xml:space="preserve"> sich um einen </w:t>
      </w:r>
      <w:r w:rsidR="00CD123A" w:rsidRPr="007C4F00">
        <w:rPr>
          <w:rFonts w:ascii="Times New Roman" w:hAnsi="Times New Roman" w:cs="Times New Roman"/>
          <w:i/>
          <w:iCs/>
        </w:rPr>
        <w:t>Akt der wechselseitigen Anerkennung</w:t>
      </w:r>
      <w:r w:rsidRPr="007C4F00">
        <w:rPr>
          <w:rFonts w:ascii="Times New Roman" w:hAnsi="Times New Roman" w:cs="Times New Roman"/>
        </w:rPr>
        <w:t>: Wir anerkennen ein Gegenüber dann und nur dann als Person, wenn wir Grund zur Annahme haben, dass auch er uns als Person anerkennt.</w:t>
      </w:r>
      <w:r w:rsidR="00DD40FA" w:rsidRPr="007C4F00">
        <w:rPr>
          <w:rStyle w:val="Funotenzeichen"/>
          <w:rFonts w:ascii="Times New Roman" w:hAnsi="Times New Roman" w:cs="Times New Roman"/>
        </w:rPr>
        <w:footnoteReference w:id="6"/>
      </w:r>
      <w:r w:rsidRPr="007C4F00">
        <w:rPr>
          <w:rFonts w:ascii="Times New Roman" w:hAnsi="Times New Roman" w:cs="Times New Roman"/>
        </w:rPr>
        <w:t xml:space="preserve"> (Natürlich </w:t>
      </w:r>
      <w:r w:rsidR="009E31DE" w:rsidRPr="007C4F00">
        <w:rPr>
          <w:rFonts w:ascii="Times New Roman" w:hAnsi="Times New Roman" w:cs="Times New Roman"/>
        </w:rPr>
        <w:t>muss das nicht kontinuierlich der Fall sein, sonst könnten wir schon Schlafende nicht als Personen betrachten. Darüber hinaus gibt es andere schwierige Fälle, bspw. Menschen, die sich im Wachkoma befinden.)</w:t>
      </w:r>
      <w:r w:rsidRPr="007C4F00">
        <w:rPr>
          <w:rFonts w:ascii="Times New Roman" w:hAnsi="Times New Roman" w:cs="Times New Roman"/>
        </w:rPr>
        <w:t xml:space="preserve"> </w:t>
      </w:r>
    </w:p>
    <w:p w14:paraId="5849B9B2" w14:textId="65E7A142" w:rsidR="00736104" w:rsidRPr="007C4F00" w:rsidRDefault="00CD123A" w:rsidP="0005785A">
      <w:pPr>
        <w:spacing w:line="360" w:lineRule="auto"/>
        <w:rPr>
          <w:rFonts w:ascii="Times New Roman" w:hAnsi="Times New Roman" w:cs="Times New Roman"/>
        </w:rPr>
      </w:pPr>
      <w:r w:rsidRPr="007C4F00">
        <w:rPr>
          <w:rFonts w:ascii="Times New Roman" w:hAnsi="Times New Roman" w:cs="Times New Roman"/>
        </w:rPr>
        <w:lastRenderedPageBreak/>
        <w:t>Trifft das aber zu, dann stellt sich ein grundlegendes Problem</w:t>
      </w:r>
      <w:r w:rsidR="009E31DE" w:rsidRPr="007C4F00">
        <w:rPr>
          <w:rFonts w:ascii="Times New Roman" w:hAnsi="Times New Roman" w:cs="Times New Roman"/>
        </w:rPr>
        <w:t>:</w:t>
      </w:r>
      <w:r w:rsidRPr="007C4F00">
        <w:rPr>
          <w:rFonts w:ascii="Times New Roman" w:hAnsi="Times New Roman" w:cs="Times New Roman"/>
        </w:rPr>
        <w:t xml:space="preserve"> Die Frage „Welches Verhalten müsste ein KI-System an den Tag legen, damit wir ihm originäre Intelligenz zubilligen?“ erweist sich als Sackgasse. Denn offenbar hängt der grundlegende Anerkennungsakt nicht von beobachtbarem Verhalten ab, sondern resultiert aus einer </w:t>
      </w:r>
      <w:r w:rsidR="009E31DE" w:rsidRPr="007C4F00">
        <w:rPr>
          <w:rFonts w:ascii="Times New Roman" w:hAnsi="Times New Roman" w:cs="Times New Roman"/>
        </w:rPr>
        <w:t>komplexen sozialen Praxis.</w:t>
      </w:r>
      <w:r w:rsidRPr="007C4F00">
        <w:rPr>
          <w:rFonts w:ascii="Times New Roman" w:hAnsi="Times New Roman" w:cs="Times New Roman"/>
        </w:rPr>
        <w:t xml:space="preserve"> </w:t>
      </w:r>
      <w:r w:rsidR="009E31DE" w:rsidRPr="007C4F00">
        <w:rPr>
          <w:rFonts w:ascii="Times New Roman" w:hAnsi="Times New Roman" w:cs="Times New Roman"/>
        </w:rPr>
        <w:t xml:space="preserve">Dies steht aber in Widerspruch zu </w:t>
      </w:r>
      <w:r w:rsidR="00FC590C" w:rsidRPr="007C4F00">
        <w:rPr>
          <w:rFonts w:ascii="Times New Roman" w:hAnsi="Times New Roman" w:cs="Times New Roman"/>
        </w:rPr>
        <w:t xml:space="preserve">Coelho </w:t>
      </w:r>
      <w:r w:rsidRPr="007C4F00">
        <w:rPr>
          <w:rFonts w:ascii="Times New Roman" w:hAnsi="Times New Roman" w:cs="Times New Roman"/>
        </w:rPr>
        <w:t xml:space="preserve">Mollos Forderung, der Intelligenzbegriff müsse sich auf beobachtbares Verhalten beschränken. Man muss </w:t>
      </w:r>
      <w:r w:rsidR="009E31DE" w:rsidRPr="007C4F00">
        <w:rPr>
          <w:rFonts w:ascii="Times New Roman" w:hAnsi="Times New Roman" w:cs="Times New Roman"/>
        </w:rPr>
        <w:t>also offenbar</w:t>
      </w:r>
      <w:r w:rsidRPr="007C4F00">
        <w:rPr>
          <w:rFonts w:ascii="Times New Roman" w:hAnsi="Times New Roman" w:cs="Times New Roman"/>
        </w:rPr>
        <w:t xml:space="preserve"> zwischen zwei gleichermaßen unbefriedigenden Alternativen wählen: Entweder man </w:t>
      </w:r>
      <w:r w:rsidR="00B233F6" w:rsidRPr="007C4F00">
        <w:rPr>
          <w:rFonts w:ascii="Times New Roman" w:hAnsi="Times New Roman" w:cs="Times New Roman"/>
        </w:rPr>
        <w:t xml:space="preserve">akzeptiert </w:t>
      </w:r>
      <w:r w:rsidRPr="007C4F00">
        <w:rPr>
          <w:rFonts w:ascii="Times New Roman" w:hAnsi="Times New Roman" w:cs="Times New Roman"/>
        </w:rPr>
        <w:t xml:space="preserve">die Differenzierung von zwei Arten der Zielgerichtetheit </w:t>
      </w:r>
      <w:r w:rsidR="009E31DE" w:rsidRPr="007C4F00">
        <w:rPr>
          <w:rFonts w:ascii="Times New Roman" w:hAnsi="Times New Roman" w:cs="Times New Roman"/>
        </w:rPr>
        <w:t>und nimmt in Kauf, dass sich originäre Intelligenz</w:t>
      </w:r>
      <w:r w:rsidRPr="007C4F00">
        <w:rPr>
          <w:rFonts w:ascii="Times New Roman" w:hAnsi="Times New Roman" w:cs="Times New Roman"/>
        </w:rPr>
        <w:t xml:space="preserve"> nicht </w:t>
      </w:r>
      <w:r w:rsidR="009E31DE" w:rsidRPr="007C4F00">
        <w:rPr>
          <w:rFonts w:ascii="Times New Roman" w:hAnsi="Times New Roman" w:cs="Times New Roman"/>
        </w:rPr>
        <w:t>allein durch</w:t>
      </w:r>
      <w:r w:rsidRPr="007C4F00">
        <w:rPr>
          <w:rFonts w:ascii="Times New Roman" w:hAnsi="Times New Roman" w:cs="Times New Roman"/>
        </w:rPr>
        <w:t xml:space="preserve"> beobachtbares Verhalten </w:t>
      </w:r>
      <w:r w:rsidR="009E31DE" w:rsidRPr="007C4F00">
        <w:rPr>
          <w:rFonts w:ascii="Times New Roman" w:hAnsi="Times New Roman" w:cs="Times New Roman"/>
        </w:rPr>
        <w:t>aufweisen lässt</w:t>
      </w:r>
      <w:r w:rsidRPr="007C4F00">
        <w:rPr>
          <w:rFonts w:ascii="Times New Roman" w:hAnsi="Times New Roman" w:cs="Times New Roman"/>
        </w:rPr>
        <w:t xml:space="preserve">, sondern vielmehr mit einem anspruchsvollen Anerkennungsbegriff </w:t>
      </w:r>
      <w:r w:rsidR="009E31DE" w:rsidRPr="007C4F00">
        <w:rPr>
          <w:rFonts w:ascii="Times New Roman" w:hAnsi="Times New Roman" w:cs="Times New Roman"/>
        </w:rPr>
        <w:t>verknüpft ist</w:t>
      </w:r>
      <w:r w:rsidRPr="007C4F00">
        <w:rPr>
          <w:rFonts w:ascii="Times New Roman" w:hAnsi="Times New Roman" w:cs="Times New Roman"/>
        </w:rPr>
        <w:t xml:space="preserve">, der </w:t>
      </w:r>
      <w:r w:rsidR="009E31DE" w:rsidRPr="007C4F00">
        <w:rPr>
          <w:rFonts w:ascii="Times New Roman" w:hAnsi="Times New Roman" w:cs="Times New Roman"/>
        </w:rPr>
        <w:t>in einer</w:t>
      </w:r>
      <w:r w:rsidRPr="007C4F00">
        <w:rPr>
          <w:rFonts w:ascii="Times New Roman" w:hAnsi="Times New Roman" w:cs="Times New Roman"/>
        </w:rPr>
        <w:t xml:space="preserve"> gemeinsame</w:t>
      </w:r>
      <w:r w:rsidR="009E31DE" w:rsidRPr="007C4F00">
        <w:rPr>
          <w:rFonts w:ascii="Times New Roman" w:hAnsi="Times New Roman" w:cs="Times New Roman"/>
        </w:rPr>
        <w:t>n</w:t>
      </w:r>
      <w:r w:rsidRPr="007C4F00">
        <w:rPr>
          <w:rFonts w:ascii="Times New Roman" w:hAnsi="Times New Roman" w:cs="Times New Roman"/>
        </w:rPr>
        <w:t xml:space="preserve"> </w:t>
      </w:r>
      <w:r w:rsidR="009E31DE" w:rsidRPr="007C4F00">
        <w:rPr>
          <w:rFonts w:ascii="Times New Roman" w:hAnsi="Times New Roman" w:cs="Times New Roman"/>
        </w:rPr>
        <w:t>Anerkennungsp</w:t>
      </w:r>
      <w:r w:rsidRPr="007C4F00">
        <w:rPr>
          <w:rFonts w:ascii="Times New Roman" w:hAnsi="Times New Roman" w:cs="Times New Roman"/>
        </w:rPr>
        <w:t xml:space="preserve">raxis </w:t>
      </w:r>
      <w:r w:rsidR="009E31DE" w:rsidRPr="007C4F00">
        <w:rPr>
          <w:rFonts w:ascii="Times New Roman" w:hAnsi="Times New Roman" w:cs="Times New Roman"/>
        </w:rPr>
        <w:t>gründet</w:t>
      </w:r>
      <w:r w:rsidRPr="007C4F00">
        <w:rPr>
          <w:rFonts w:ascii="Times New Roman" w:hAnsi="Times New Roman" w:cs="Times New Roman"/>
        </w:rPr>
        <w:t xml:space="preserve">. Oder aber man lehnt die Differenzierung unterschiedlicher Arten von Zielgerichtetheit </w:t>
      </w:r>
      <w:r w:rsidR="00B233F6" w:rsidRPr="007C4F00">
        <w:rPr>
          <w:rFonts w:ascii="Times New Roman" w:hAnsi="Times New Roman" w:cs="Times New Roman"/>
        </w:rPr>
        <w:t xml:space="preserve">ab </w:t>
      </w:r>
      <w:r w:rsidRPr="007C4F00">
        <w:rPr>
          <w:rFonts w:ascii="Times New Roman" w:hAnsi="Times New Roman" w:cs="Times New Roman"/>
        </w:rPr>
        <w:t>und beschränkt sich auf eine rein behaviorale Ebene. Dann kann man zum einen den Unterschied zwischen Schachcomputer</w:t>
      </w:r>
      <w:r w:rsidR="00231EDF">
        <w:rPr>
          <w:rFonts w:ascii="Times New Roman" w:hAnsi="Times New Roman" w:cs="Times New Roman"/>
        </w:rPr>
        <w:t>n</w:t>
      </w:r>
      <w:r w:rsidRPr="007C4F00">
        <w:rPr>
          <w:rFonts w:ascii="Times New Roman" w:hAnsi="Times New Roman" w:cs="Times New Roman"/>
        </w:rPr>
        <w:t xml:space="preserve"> und menschlichen Schachspieler</w:t>
      </w:r>
      <w:r w:rsidR="00231EDF">
        <w:rPr>
          <w:rFonts w:ascii="Times New Roman" w:hAnsi="Times New Roman" w:cs="Times New Roman"/>
        </w:rPr>
        <w:t>:innen</w:t>
      </w:r>
      <w:r w:rsidRPr="007C4F00">
        <w:rPr>
          <w:rFonts w:ascii="Times New Roman" w:hAnsi="Times New Roman" w:cs="Times New Roman"/>
        </w:rPr>
        <w:t xml:space="preserve"> nicht einfangen</w:t>
      </w:r>
      <w:r w:rsidR="00987C0E" w:rsidRPr="007C4F00">
        <w:rPr>
          <w:rFonts w:ascii="Times New Roman" w:hAnsi="Times New Roman" w:cs="Times New Roman"/>
        </w:rPr>
        <w:t xml:space="preserve"> (was man womöglich gar nicht schlimm findet). Was schwerer wiegt</w:t>
      </w:r>
      <w:r w:rsidR="00606717" w:rsidRPr="007C4F00">
        <w:rPr>
          <w:rFonts w:ascii="Times New Roman" w:hAnsi="Times New Roman" w:cs="Times New Roman"/>
        </w:rPr>
        <w:t>,</w:t>
      </w:r>
      <w:r w:rsidR="00987C0E" w:rsidRPr="007C4F00">
        <w:rPr>
          <w:rFonts w:ascii="Times New Roman" w:hAnsi="Times New Roman" w:cs="Times New Roman"/>
        </w:rPr>
        <w:t xml:space="preserve"> ist, dass man erklären muss, was Zielgerichtetheit eigentlich </w:t>
      </w:r>
      <w:r w:rsidR="009E31DE" w:rsidRPr="007C4F00">
        <w:rPr>
          <w:rFonts w:ascii="Times New Roman" w:hAnsi="Times New Roman" w:cs="Times New Roman"/>
        </w:rPr>
        <w:t>sein soll</w:t>
      </w:r>
      <w:r w:rsidR="00987C0E" w:rsidRPr="007C4F00">
        <w:rPr>
          <w:rFonts w:ascii="Times New Roman" w:hAnsi="Times New Roman" w:cs="Times New Roman"/>
        </w:rPr>
        <w:t xml:space="preserve"> und warum man bei rein mechanischen Vorgängen nicht von Zielgerichtetheit spricht.</w:t>
      </w:r>
    </w:p>
    <w:p w14:paraId="1FFE9AF1" w14:textId="77777777" w:rsidR="009E574E" w:rsidRPr="007C4F00" w:rsidRDefault="009E574E" w:rsidP="0005785A">
      <w:pPr>
        <w:spacing w:line="360" w:lineRule="auto"/>
        <w:rPr>
          <w:rFonts w:ascii="Times New Roman" w:hAnsi="Times New Roman" w:cs="Times New Roman"/>
        </w:rPr>
      </w:pPr>
    </w:p>
    <w:p w14:paraId="61249FE2" w14:textId="77E0985B" w:rsidR="009E574E" w:rsidRPr="007C4F00" w:rsidRDefault="009E574E" w:rsidP="009E574E">
      <w:pPr>
        <w:keepNext/>
        <w:spacing w:line="360" w:lineRule="auto"/>
        <w:rPr>
          <w:rFonts w:ascii="Times New Roman" w:hAnsi="Times New Roman" w:cs="Times New Roman"/>
          <w:b/>
          <w:bCs/>
        </w:rPr>
      </w:pPr>
      <w:r w:rsidRPr="007C4F00">
        <w:rPr>
          <w:rFonts w:ascii="Times New Roman" w:hAnsi="Times New Roman" w:cs="Times New Roman"/>
          <w:b/>
          <w:bCs/>
        </w:rPr>
        <w:t>6. Anerkennung als menschliche Praxis</w:t>
      </w:r>
    </w:p>
    <w:p w14:paraId="18301F57" w14:textId="26FE40BD" w:rsidR="00FA19F3" w:rsidRPr="007C4F00" w:rsidRDefault="000800E8" w:rsidP="0005785A">
      <w:pPr>
        <w:spacing w:line="360" w:lineRule="auto"/>
        <w:rPr>
          <w:rFonts w:ascii="Times New Roman" w:hAnsi="Times New Roman" w:cs="Times New Roman"/>
        </w:rPr>
      </w:pPr>
      <w:r w:rsidRPr="007C4F00">
        <w:rPr>
          <w:rFonts w:ascii="Times New Roman" w:hAnsi="Times New Roman" w:cs="Times New Roman"/>
        </w:rPr>
        <w:t xml:space="preserve">Die geschilderte Alternative zweier gleichermaßen unbefriedigender Alternativen lässt im Hintergrund eine bekannte </w:t>
      </w:r>
      <w:r w:rsidR="00FA19F3" w:rsidRPr="007C4F00">
        <w:rPr>
          <w:rFonts w:ascii="Times New Roman" w:hAnsi="Times New Roman" w:cs="Times New Roman"/>
        </w:rPr>
        <w:t>Konflikt</w:t>
      </w:r>
      <w:r w:rsidRPr="007C4F00">
        <w:rPr>
          <w:rFonts w:ascii="Times New Roman" w:hAnsi="Times New Roman" w:cs="Times New Roman"/>
        </w:rPr>
        <w:t xml:space="preserve">situation erkennen. </w:t>
      </w:r>
      <w:r w:rsidR="003601C8" w:rsidRPr="007C4F00">
        <w:rPr>
          <w:rFonts w:ascii="Times New Roman" w:hAnsi="Times New Roman" w:cs="Times New Roman"/>
        </w:rPr>
        <w:t xml:space="preserve">Auf der einen Seite stehen </w:t>
      </w:r>
      <w:r w:rsidR="00FA19F3" w:rsidRPr="007C4F00">
        <w:rPr>
          <w:rFonts w:ascii="Times New Roman" w:hAnsi="Times New Roman" w:cs="Times New Roman"/>
        </w:rPr>
        <w:t xml:space="preserve">dabei die </w:t>
      </w:r>
      <w:r w:rsidR="003601C8" w:rsidRPr="007C4F00">
        <w:rPr>
          <w:rFonts w:ascii="Times New Roman" w:hAnsi="Times New Roman" w:cs="Times New Roman"/>
        </w:rPr>
        <w:t>Vertreter</w:t>
      </w:r>
      <w:r w:rsidR="00335053" w:rsidRPr="007C4F00">
        <w:rPr>
          <w:rFonts w:ascii="Times New Roman" w:hAnsi="Times New Roman" w:cs="Times New Roman"/>
        </w:rPr>
        <w:t>:innen</w:t>
      </w:r>
      <w:r w:rsidR="003601C8" w:rsidRPr="007C4F00">
        <w:rPr>
          <w:rFonts w:ascii="Times New Roman" w:hAnsi="Times New Roman" w:cs="Times New Roman"/>
        </w:rPr>
        <w:t xml:space="preserve"> einer Position, die reklamiert, dass es Sachverhalte der menschlichen Lebensform gebe, die mit szientifischen Methoden nicht </w:t>
      </w:r>
      <w:r w:rsidR="002A5409" w:rsidRPr="007C4F00">
        <w:rPr>
          <w:rFonts w:ascii="Times New Roman" w:hAnsi="Times New Roman" w:cs="Times New Roman"/>
        </w:rPr>
        <w:t xml:space="preserve">oder zumindest nicht adäquat </w:t>
      </w:r>
      <w:r w:rsidR="003601C8" w:rsidRPr="007C4F00">
        <w:rPr>
          <w:rFonts w:ascii="Times New Roman" w:hAnsi="Times New Roman" w:cs="Times New Roman"/>
        </w:rPr>
        <w:t xml:space="preserve">zu erfassen seien. Dies wird von szientifischer Seite </w:t>
      </w:r>
      <w:r w:rsidR="00FA19F3" w:rsidRPr="007C4F00">
        <w:rPr>
          <w:rFonts w:ascii="Times New Roman" w:hAnsi="Times New Roman" w:cs="Times New Roman"/>
        </w:rPr>
        <w:t xml:space="preserve">in der Regel </w:t>
      </w:r>
      <w:r w:rsidR="003601C8" w:rsidRPr="007C4F00">
        <w:rPr>
          <w:rFonts w:ascii="Times New Roman" w:hAnsi="Times New Roman" w:cs="Times New Roman"/>
        </w:rPr>
        <w:t xml:space="preserve">mit einem Obskurantismusvorwurf beantwortet. </w:t>
      </w:r>
      <w:r w:rsidR="00FA19F3" w:rsidRPr="007C4F00">
        <w:rPr>
          <w:rFonts w:ascii="Times New Roman" w:hAnsi="Times New Roman" w:cs="Times New Roman"/>
        </w:rPr>
        <w:t>Dieser Konflikt hat wiederholt Ausdruck gefunden im wissenschaftstheoretischen Streit um die methodologische Eigenständigkeit der Geisteswissenschaften</w:t>
      </w:r>
      <w:r w:rsidR="00D92524" w:rsidRPr="007C4F00">
        <w:rPr>
          <w:rFonts w:ascii="Times New Roman" w:hAnsi="Times New Roman" w:cs="Times New Roman"/>
        </w:rPr>
        <w:t>.</w:t>
      </w:r>
      <w:r w:rsidR="001A09D0" w:rsidRPr="007C4F00">
        <w:rPr>
          <w:rStyle w:val="Funotenzeichen"/>
          <w:rFonts w:ascii="Times New Roman" w:hAnsi="Times New Roman" w:cs="Times New Roman"/>
        </w:rPr>
        <w:footnoteReference w:id="7"/>
      </w:r>
      <w:r w:rsidR="00D92524" w:rsidRPr="007C4F00">
        <w:rPr>
          <w:rFonts w:ascii="Times New Roman" w:hAnsi="Times New Roman" w:cs="Times New Roman"/>
        </w:rPr>
        <w:t xml:space="preserve"> </w:t>
      </w:r>
      <w:r w:rsidR="0002388C" w:rsidRPr="007C4F00">
        <w:rPr>
          <w:rFonts w:ascii="Times New Roman" w:hAnsi="Times New Roman" w:cs="Times New Roman"/>
        </w:rPr>
        <w:t>D</w:t>
      </w:r>
      <w:r w:rsidR="00297536" w:rsidRPr="007C4F00">
        <w:rPr>
          <w:rFonts w:ascii="Times New Roman" w:hAnsi="Times New Roman" w:cs="Times New Roman"/>
        </w:rPr>
        <w:t>ies</w:t>
      </w:r>
      <w:r w:rsidR="0002388C" w:rsidRPr="007C4F00">
        <w:rPr>
          <w:rFonts w:ascii="Times New Roman" w:hAnsi="Times New Roman" w:cs="Times New Roman"/>
        </w:rPr>
        <w:t xml:space="preserve">er </w:t>
      </w:r>
      <w:r w:rsidR="00297536" w:rsidRPr="007C4F00">
        <w:rPr>
          <w:rFonts w:ascii="Times New Roman" w:hAnsi="Times New Roman" w:cs="Times New Roman"/>
        </w:rPr>
        <w:t>Grundlagens</w:t>
      </w:r>
      <w:r w:rsidR="0002388C" w:rsidRPr="007C4F00">
        <w:rPr>
          <w:rFonts w:ascii="Times New Roman" w:hAnsi="Times New Roman" w:cs="Times New Roman"/>
        </w:rPr>
        <w:t xml:space="preserve">treit kann hier </w:t>
      </w:r>
      <w:r w:rsidR="001C0235" w:rsidRPr="007C4F00">
        <w:rPr>
          <w:rFonts w:ascii="Times New Roman" w:hAnsi="Times New Roman" w:cs="Times New Roman"/>
        </w:rPr>
        <w:t xml:space="preserve">selbstverständlich </w:t>
      </w:r>
      <w:r w:rsidR="0002388C" w:rsidRPr="007C4F00">
        <w:rPr>
          <w:rFonts w:ascii="Times New Roman" w:hAnsi="Times New Roman" w:cs="Times New Roman"/>
        </w:rPr>
        <w:t xml:space="preserve">nicht beigelegt werden, aber </w:t>
      </w:r>
      <w:r w:rsidR="008621E5" w:rsidRPr="007C4F00">
        <w:rPr>
          <w:rFonts w:ascii="Times New Roman" w:hAnsi="Times New Roman" w:cs="Times New Roman"/>
        </w:rPr>
        <w:t>im Hinblick</w:t>
      </w:r>
      <w:r w:rsidR="0002388C" w:rsidRPr="007C4F00">
        <w:rPr>
          <w:rFonts w:ascii="Times New Roman" w:hAnsi="Times New Roman" w:cs="Times New Roman"/>
        </w:rPr>
        <w:t xml:space="preserve"> auf die Frage</w:t>
      </w:r>
      <w:r w:rsidR="00D61A31" w:rsidRPr="007C4F00">
        <w:rPr>
          <w:rFonts w:ascii="Times New Roman" w:hAnsi="Times New Roman" w:cs="Times New Roman"/>
        </w:rPr>
        <w:t xml:space="preserve"> nach einer originären Zielgerichtetheit und ihrer epistemischen Zugänglichkeit kann zumindest versucht werden,</w:t>
      </w:r>
      <w:r w:rsidR="00297536" w:rsidRPr="007C4F00">
        <w:rPr>
          <w:rFonts w:ascii="Times New Roman" w:hAnsi="Times New Roman" w:cs="Times New Roman"/>
        </w:rPr>
        <w:t xml:space="preserve"> d</w:t>
      </w:r>
      <w:r w:rsidR="00FB39EE" w:rsidRPr="007C4F00">
        <w:rPr>
          <w:rFonts w:ascii="Times New Roman" w:hAnsi="Times New Roman" w:cs="Times New Roman"/>
        </w:rPr>
        <w:t>as</w:t>
      </w:r>
      <w:r w:rsidR="00A003C4" w:rsidRPr="007C4F00">
        <w:rPr>
          <w:rFonts w:ascii="Times New Roman" w:hAnsi="Times New Roman" w:cs="Times New Roman"/>
        </w:rPr>
        <w:t>jenige</w:t>
      </w:r>
      <w:r w:rsidR="00FB39EE" w:rsidRPr="007C4F00">
        <w:rPr>
          <w:rFonts w:ascii="Times New Roman" w:hAnsi="Times New Roman" w:cs="Times New Roman"/>
        </w:rPr>
        <w:t xml:space="preserve"> möglichst präzise kenntlich und damit plausibel zu machen, was dem szientifischen Blick womöglich systematisch entgeht. </w:t>
      </w:r>
      <w:r w:rsidR="00960BE3" w:rsidRPr="007C4F00">
        <w:rPr>
          <w:rFonts w:ascii="Times New Roman" w:hAnsi="Times New Roman" w:cs="Times New Roman"/>
        </w:rPr>
        <w:t xml:space="preserve">Die Theorietraditionen, an die dabei angeknüpft </w:t>
      </w:r>
      <w:r w:rsidR="00AA2AC0" w:rsidRPr="007C4F00">
        <w:rPr>
          <w:rFonts w:ascii="Times New Roman" w:hAnsi="Times New Roman" w:cs="Times New Roman"/>
        </w:rPr>
        <w:t>werden kann</w:t>
      </w:r>
      <w:r w:rsidR="00960BE3" w:rsidRPr="007C4F00">
        <w:rPr>
          <w:rFonts w:ascii="Times New Roman" w:hAnsi="Times New Roman" w:cs="Times New Roman"/>
        </w:rPr>
        <w:t xml:space="preserve">, sind zum einen die im Deutschen Idealismus von Fichte und vor allem </w:t>
      </w:r>
      <w:r w:rsidR="004B66D9" w:rsidRPr="007C4F00">
        <w:rPr>
          <w:rFonts w:ascii="Times New Roman" w:hAnsi="Times New Roman" w:cs="Times New Roman"/>
        </w:rPr>
        <w:t xml:space="preserve">von </w:t>
      </w:r>
      <w:r w:rsidR="00960BE3" w:rsidRPr="007C4F00">
        <w:rPr>
          <w:rFonts w:ascii="Times New Roman" w:hAnsi="Times New Roman" w:cs="Times New Roman"/>
        </w:rPr>
        <w:t xml:space="preserve">Hegel entwickelten Anerkennungstheorien sowie </w:t>
      </w:r>
      <w:r w:rsidR="00610830" w:rsidRPr="007C4F00">
        <w:rPr>
          <w:rFonts w:ascii="Times New Roman" w:hAnsi="Times New Roman" w:cs="Times New Roman"/>
        </w:rPr>
        <w:t>deren Wiederaufnahmen in der Gegenwartsphilosophie.</w:t>
      </w:r>
      <w:r w:rsidR="001A09D0" w:rsidRPr="007C4F00">
        <w:rPr>
          <w:rStyle w:val="Funotenzeichen"/>
          <w:rFonts w:ascii="Times New Roman" w:hAnsi="Times New Roman" w:cs="Times New Roman"/>
        </w:rPr>
        <w:footnoteReference w:id="8"/>
      </w:r>
      <w:r w:rsidR="00610830" w:rsidRPr="007C4F00">
        <w:rPr>
          <w:rFonts w:ascii="Times New Roman" w:hAnsi="Times New Roman" w:cs="Times New Roman"/>
        </w:rPr>
        <w:t xml:space="preserve"> Z</w:t>
      </w:r>
      <w:r w:rsidR="00960BE3" w:rsidRPr="007C4F00">
        <w:rPr>
          <w:rFonts w:ascii="Times New Roman" w:hAnsi="Times New Roman" w:cs="Times New Roman"/>
        </w:rPr>
        <w:t xml:space="preserve">um </w:t>
      </w:r>
      <w:r w:rsidR="00960BE3" w:rsidRPr="007C4F00">
        <w:rPr>
          <w:rFonts w:ascii="Times New Roman" w:hAnsi="Times New Roman" w:cs="Times New Roman"/>
        </w:rPr>
        <w:lastRenderedPageBreak/>
        <w:t xml:space="preserve">anderen </w:t>
      </w:r>
      <w:r w:rsidR="00610830" w:rsidRPr="007C4F00">
        <w:rPr>
          <w:rFonts w:ascii="Times New Roman" w:hAnsi="Times New Roman" w:cs="Times New Roman"/>
        </w:rPr>
        <w:t xml:space="preserve">sind </w:t>
      </w:r>
      <w:r w:rsidR="00960BE3" w:rsidRPr="007C4F00">
        <w:rPr>
          <w:rFonts w:ascii="Times New Roman" w:hAnsi="Times New Roman" w:cs="Times New Roman"/>
        </w:rPr>
        <w:t xml:space="preserve">phänomenologische Beiträge </w:t>
      </w:r>
      <w:r w:rsidR="00610830" w:rsidRPr="007C4F00">
        <w:rPr>
          <w:rFonts w:ascii="Times New Roman" w:hAnsi="Times New Roman" w:cs="Times New Roman"/>
        </w:rPr>
        <w:t>zu berücksichtigen</w:t>
      </w:r>
      <w:r w:rsidR="00B13EC5" w:rsidRPr="007C4F00">
        <w:rPr>
          <w:rFonts w:ascii="Times New Roman" w:hAnsi="Times New Roman" w:cs="Times New Roman"/>
        </w:rPr>
        <w:t>, die der Aufklärung der Situation des Begegnens von Personen gewidmet sind</w:t>
      </w:r>
      <w:r w:rsidR="00C354BD" w:rsidRPr="007C4F00">
        <w:rPr>
          <w:rFonts w:ascii="Times New Roman" w:hAnsi="Times New Roman" w:cs="Times New Roman"/>
        </w:rPr>
        <w:t>.</w:t>
      </w:r>
      <w:r w:rsidR="001A09D0" w:rsidRPr="007C4F00">
        <w:rPr>
          <w:rStyle w:val="Funotenzeichen"/>
          <w:rFonts w:ascii="Times New Roman" w:hAnsi="Times New Roman" w:cs="Times New Roman"/>
        </w:rPr>
        <w:footnoteReference w:id="9"/>
      </w:r>
    </w:p>
    <w:p w14:paraId="103A2E8C" w14:textId="131FECD4" w:rsidR="00147D44" w:rsidRPr="007C4F00" w:rsidRDefault="00147D44" w:rsidP="0005785A">
      <w:pPr>
        <w:spacing w:line="360" w:lineRule="auto"/>
        <w:rPr>
          <w:rFonts w:ascii="Times New Roman" w:hAnsi="Times New Roman" w:cs="Times New Roman"/>
        </w:rPr>
      </w:pPr>
      <w:r w:rsidRPr="007C4F00">
        <w:rPr>
          <w:rFonts w:ascii="Times New Roman" w:hAnsi="Times New Roman" w:cs="Times New Roman"/>
        </w:rPr>
        <w:t>Folgt man dem Gedanken, dass die originäre Intelligenz nicht im Zuge einer bloßen Tatsachenfeststellung zugänglich wird, sondern mindestens teilweise darauf beruht, dass ein Wesen in einem wechselseitigen Prozess als Person anerkannt wird, d</w:t>
      </w:r>
      <w:r w:rsidR="00A3455E" w:rsidRPr="007C4F00">
        <w:rPr>
          <w:rFonts w:ascii="Times New Roman" w:hAnsi="Times New Roman" w:cs="Times New Roman"/>
        </w:rPr>
        <w:t>ies</w:t>
      </w:r>
      <w:r w:rsidRPr="007C4F00">
        <w:rPr>
          <w:rFonts w:ascii="Times New Roman" w:hAnsi="Times New Roman" w:cs="Times New Roman"/>
        </w:rPr>
        <w:t>er Status also erst durch die Anerkennung erzeugt bzw. beglaubigt wird</w:t>
      </w:r>
      <w:r w:rsidR="00297536" w:rsidRPr="007C4F00">
        <w:rPr>
          <w:rFonts w:ascii="Times New Roman" w:hAnsi="Times New Roman" w:cs="Times New Roman"/>
        </w:rPr>
        <w:t xml:space="preserve">, </w:t>
      </w:r>
      <w:r w:rsidR="006B7481" w:rsidRPr="007C4F00">
        <w:rPr>
          <w:rFonts w:ascii="Times New Roman" w:hAnsi="Times New Roman" w:cs="Times New Roman"/>
        </w:rPr>
        <w:t>dann</w:t>
      </w:r>
      <w:r w:rsidR="00B65E5D" w:rsidRPr="007C4F00">
        <w:rPr>
          <w:rFonts w:ascii="Times New Roman" w:hAnsi="Times New Roman" w:cs="Times New Roman"/>
        </w:rPr>
        <w:t xml:space="preserve"> </w:t>
      </w:r>
      <w:r w:rsidR="00A3455E" w:rsidRPr="007C4F00">
        <w:rPr>
          <w:rFonts w:ascii="Times New Roman" w:hAnsi="Times New Roman" w:cs="Times New Roman"/>
        </w:rPr>
        <w:t xml:space="preserve">droht ein naturwissenschaftlich formierter Zugriff einen </w:t>
      </w:r>
      <w:r w:rsidR="00834922" w:rsidRPr="007C4F00">
        <w:rPr>
          <w:rFonts w:ascii="Times New Roman" w:hAnsi="Times New Roman" w:cs="Times New Roman"/>
        </w:rPr>
        <w:t xml:space="preserve">relevanten </w:t>
      </w:r>
      <w:r w:rsidR="00A3455E" w:rsidRPr="007C4F00">
        <w:rPr>
          <w:rFonts w:ascii="Times New Roman" w:hAnsi="Times New Roman" w:cs="Times New Roman"/>
        </w:rPr>
        <w:t xml:space="preserve">Teil des Phänomens intelligenten Verhaltens zu eliminieren. </w:t>
      </w:r>
    </w:p>
    <w:p w14:paraId="7223F5CD" w14:textId="1CE35873" w:rsidR="00B13EC5" w:rsidRPr="007C4F00" w:rsidRDefault="004B66D9" w:rsidP="0005785A">
      <w:pPr>
        <w:spacing w:line="360" w:lineRule="auto"/>
        <w:rPr>
          <w:rFonts w:ascii="Times New Roman" w:hAnsi="Times New Roman" w:cs="Times New Roman"/>
        </w:rPr>
      </w:pPr>
      <w:r w:rsidRPr="007C4F00">
        <w:rPr>
          <w:rFonts w:ascii="Times New Roman" w:hAnsi="Times New Roman" w:cs="Times New Roman"/>
        </w:rPr>
        <w:t>Etwas als jemanden, das heißt als Person anzuerkennen, ist ein Vorgang, der zum einen eine epistemische Seite hat: An den Äußerungen, am Ausdrucksverhalten wird etwas wahrgenommen, das beim Wahrnehmenden wiederum ein bestimmtes Ausdrucksverhalten hervorruft</w:t>
      </w:r>
      <w:r w:rsidR="00FF5906" w:rsidRPr="007C4F00">
        <w:rPr>
          <w:rFonts w:ascii="Times New Roman" w:hAnsi="Times New Roman" w:cs="Times New Roman"/>
        </w:rPr>
        <w:t>, das seinerseits vom anderen wahrgenommen und auf eine spezifische Weise beantwortet wird</w:t>
      </w:r>
      <w:r w:rsidRPr="007C4F00">
        <w:rPr>
          <w:rFonts w:ascii="Times New Roman" w:hAnsi="Times New Roman" w:cs="Times New Roman"/>
        </w:rPr>
        <w:t xml:space="preserve">. Zum anderen </w:t>
      </w:r>
      <w:r w:rsidR="00FF5906" w:rsidRPr="007C4F00">
        <w:rPr>
          <w:rFonts w:ascii="Times New Roman" w:hAnsi="Times New Roman" w:cs="Times New Roman"/>
        </w:rPr>
        <w:t>verfügt dieser Vorgang über eine praktische Seite: D</w:t>
      </w:r>
      <w:r w:rsidR="000761C3" w:rsidRPr="007C4F00">
        <w:rPr>
          <w:rFonts w:ascii="Times New Roman" w:hAnsi="Times New Roman" w:cs="Times New Roman"/>
        </w:rPr>
        <w:t xml:space="preserve">as reaktive Ausdrucksverhalten der Beteiligten impliziert, den jeweils Anderen </w:t>
      </w:r>
      <w:r w:rsidR="00DE4D18" w:rsidRPr="007C4F00">
        <w:rPr>
          <w:rFonts w:ascii="Times New Roman" w:hAnsi="Times New Roman" w:cs="Times New Roman"/>
        </w:rPr>
        <w:t xml:space="preserve">als Quelle von Ansprüchen zu betrachten und entsprechend zu reagieren. </w:t>
      </w:r>
      <w:r w:rsidR="00AB0054" w:rsidRPr="007C4F00">
        <w:rPr>
          <w:rFonts w:ascii="Times New Roman" w:hAnsi="Times New Roman" w:cs="Times New Roman"/>
        </w:rPr>
        <w:t xml:space="preserve">Um Ansprüche, die auf ein bestimmtes reaktives Verhalten beim Anderen abzielen, handelt es sich zunächst einmal in einem sehr allgemeinen Sinne: Die Beteiligten einer Anerkennungsbeziehung betrachten sich wechselseitig und auch </w:t>
      </w:r>
      <w:r w:rsidR="00E002B7" w:rsidRPr="007C4F00">
        <w:rPr>
          <w:rFonts w:ascii="Times New Roman" w:hAnsi="Times New Roman" w:cs="Times New Roman"/>
        </w:rPr>
        <w:t xml:space="preserve">sich </w:t>
      </w:r>
      <w:r w:rsidR="00AB0054" w:rsidRPr="007C4F00">
        <w:rPr>
          <w:rFonts w:ascii="Times New Roman" w:hAnsi="Times New Roman" w:cs="Times New Roman"/>
        </w:rPr>
        <w:t>jeweils selbst als Quellen normativer Ansprüche oder, um es mit Robert Brandom auszudrücken, als Akteur</w:t>
      </w:r>
      <w:r w:rsidR="00D2582B" w:rsidRPr="007C4F00">
        <w:rPr>
          <w:rFonts w:ascii="Times New Roman" w:hAnsi="Times New Roman" w:cs="Times New Roman"/>
        </w:rPr>
        <w:t>:innen</w:t>
      </w:r>
      <w:r w:rsidR="00AB0054" w:rsidRPr="007C4F00">
        <w:rPr>
          <w:rFonts w:ascii="Times New Roman" w:hAnsi="Times New Roman" w:cs="Times New Roman"/>
        </w:rPr>
        <w:t xml:space="preserve"> im Raum der Gründe</w:t>
      </w:r>
      <w:r w:rsidR="000843FC" w:rsidRPr="007C4F00">
        <w:rPr>
          <w:rFonts w:ascii="Times New Roman" w:hAnsi="Times New Roman" w:cs="Times New Roman"/>
        </w:rPr>
        <w:t>.</w:t>
      </w:r>
      <w:r w:rsidR="001A09D0" w:rsidRPr="007C4F00">
        <w:rPr>
          <w:rStyle w:val="Funotenzeichen"/>
          <w:rFonts w:ascii="Times New Roman" w:hAnsi="Times New Roman" w:cs="Times New Roman"/>
        </w:rPr>
        <w:footnoteReference w:id="10"/>
      </w:r>
      <w:r w:rsidR="000843FC" w:rsidRPr="007C4F00">
        <w:rPr>
          <w:rFonts w:ascii="Times New Roman" w:hAnsi="Times New Roman" w:cs="Times New Roman"/>
        </w:rPr>
        <w:t xml:space="preserve"> Darin liegt</w:t>
      </w:r>
      <w:r w:rsidR="000B16E6" w:rsidRPr="007C4F00">
        <w:rPr>
          <w:rFonts w:ascii="Times New Roman" w:hAnsi="Times New Roman" w:cs="Times New Roman"/>
        </w:rPr>
        <w:t>, grob gesagt,</w:t>
      </w:r>
      <w:r w:rsidR="000843FC" w:rsidRPr="007C4F00">
        <w:rPr>
          <w:rFonts w:ascii="Times New Roman" w:hAnsi="Times New Roman" w:cs="Times New Roman"/>
        </w:rPr>
        <w:t xml:space="preserve"> die Anerkennung.</w:t>
      </w:r>
      <w:r w:rsidR="00B65E5D" w:rsidRPr="007C4F00">
        <w:rPr>
          <w:rFonts w:ascii="Times New Roman" w:hAnsi="Times New Roman" w:cs="Times New Roman"/>
        </w:rPr>
        <w:t xml:space="preserve"> </w:t>
      </w:r>
      <w:r w:rsidR="00D8274F" w:rsidRPr="007C4F00">
        <w:rPr>
          <w:rFonts w:ascii="Times New Roman" w:hAnsi="Times New Roman" w:cs="Times New Roman"/>
        </w:rPr>
        <w:t xml:space="preserve">Und nur innerhalb der Sphäre von Anerkennungsbeziehungen ist originäre Intelligenz </w:t>
      </w:r>
      <w:r w:rsidR="000F026E" w:rsidRPr="007C4F00">
        <w:rPr>
          <w:rFonts w:ascii="Times New Roman" w:hAnsi="Times New Roman" w:cs="Times New Roman"/>
        </w:rPr>
        <w:t>situiert</w:t>
      </w:r>
      <w:r w:rsidR="00D8274F" w:rsidRPr="007C4F00">
        <w:rPr>
          <w:rFonts w:ascii="Times New Roman" w:hAnsi="Times New Roman" w:cs="Times New Roman"/>
        </w:rPr>
        <w:t>.</w:t>
      </w:r>
    </w:p>
    <w:p w14:paraId="60B7413D" w14:textId="2D87D923" w:rsidR="000843FC" w:rsidRPr="007C4F00" w:rsidRDefault="00C94D36" w:rsidP="0005785A">
      <w:pPr>
        <w:spacing w:line="360" w:lineRule="auto"/>
        <w:rPr>
          <w:rFonts w:ascii="Times New Roman" w:hAnsi="Times New Roman" w:cs="Times New Roman"/>
        </w:rPr>
      </w:pPr>
      <w:r w:rsidRPr="007C4F00">
        <w:rPr>
          <w:rFonts w:ascii="Times New Roman" w:hAnsi="Times New Roman" w:cs="Times New Roman"/>
        </w:rPr>
        <w:t xml:space="preserve">Um den entscheidenden Unterschied zwischen dem Erkennen, das im Anerkennen enthalten ist, und szientifischen Erkenntnisweisen weiter zu schärfen: </w:t>
      </w:r>
      <w:r w:rsidR="001F688D" w:rsidRPr="007C4F00">
        <w:rPr>
          <w:rFonts w:ascii="Times New Roman" w:hAnsi="Times New Roman" w:cs="Times New Roman"/>
        </w:rPr>
        <w:t xml:space="preserve">Die Äußerung einer Absicht oder eines Vorhabens wird im Rahmen einer Anerkennungsbeziehung als das Eingehen bestimmter normativer Verpflichtungen angesehen, </w:t>
      </w:r>
      <w:r w:rsidR="001E1C3F" w:rsidRPr="007C4F00">
        <w:rPr>
          <w:rFonts w:ascii="Times New Roman" w:hAnsi="Times New Roman" w:cs="Times New Roman"/>
        </w:rPr>
        <w:t xml:space="preserve">auf die </w:t>
      </w:r>
      <w:r w:rsidR="001B27FF">
        <w:rPr>
          <w:rFonts w:ascii="Times New Roman" w:hAnsi="Times New Roman" w:cs="Times New Roman"/>
        </w:rPr>
        <w:t>das</w:t>
      </w:r>
      <w:r w:rsidR="001B27FF" w:rsidRPr="007C4F00">
        <w:rPr>
          <w:rFonts w:ascii="Times New Roman" w:hAnsi="Times New Roman" w:cs="Times New Roman"/>
        </w:rPr>
        <w:t xml:space="preserve"> </w:t>
      </w:r>
      <w:r w:rsidR="001E1C3F" w:rsidRPr="007C4F00">
        <w:rPr>
          <w:rFonts w:ascii="Times New Roman" w:hAnsi="Times New Roman" w:cs="Times New Roman"/>
        </w:rPr>
        <w:t xml:space="preserve">Gegenüber mit bestimmten Forderungen reagieren kann. </w:t>
      </w:r>
      <w:r w:rsidR="00EA5539" w:rsidRPr="007C4F00">
        <w:rPr>
          <w:rFonts w:ascii="Times New Roman" w:hAnsi="Times New Roman" w:cs="Times New Roman"/>
        </w:rPr>
        <w:t>Die Beteiligten der Anerkennungsbeziehung vollziehen eine Praxis</w:t>
      </w:r>
      <w:r w:rsidR="000D6ABC" w:rsidRPr="007C4F00">
        <w:rPr>
          <w:rFonts w:ascii="Times New Roman" w:hAnsi="Times New Roman" w:cs="Times New Roman"/>
        </w:rPr>
        <w:t xml:space="preserve"> und betrachten ihre</w:t>
      </w:r>
      <w:r w:rsidR="00C32AA6" w:rsidRPr="007C4F00">
        <w:rPr>
          <w:rFonts w:ascii="Times New Roman" w:hAnsi="Times New Roman" w:cs="Times New Roman"/>
        </w:rPr>
        <w:t>r</w:t>
      </w:r>
      <w:r w:rsidR="000D6ABC" w:rsidRPr="007C4F00">
        <w:rPr>
          <w:rFonts w:ascii="Times New Roman" w:hAnsi="Times New Roman" w:cs="Times New Roman"/>
        </w:rPr>
        <w:t xml:space="preserve"> beider Äußerungen vor dem Hintergrund sozial etablierter normativer Verhaltensmuster. </w:t>
      </w:r>
      <w:r w:rsidR="00C32AA6" w:rsidRPr="007C4F00">
        <w:rPr>
          <w:rFonts w:ascii="Times New Roman" w:hAnsi="Times New Roman" w:cs="Times New Roman"/>
        </w:rPr>
        <w:t>Sie betrachten</w:t>
      </w:r>
      <w:r w:rsidR="000D6ABC" w:rsidRPr="007C4F00">
        <w:rPr>
          <w:rFonts w:ascii="Times New Roman" w:hAnsi="Times New Roman" w:cs="Times New Roman"/>
        </w:rPr>
        <w:t xml:space="preserve"> </w:t>
      </w:r>
      <w:r w:rsidR="00C32AA6" w:rsidRPr="007C4F00">
        <w:rPr>
          <w:rFonts w:ascii="Times New Roman" w:hAnsi="Times New Roman" w:cs="Times New Roman"/>
        </w:rPr>
        <w:t>die jeweils anderen Akteur</w:t>
      </w:r>
      <w:r w:rsidR="00FE1C4B" w:rsidRPr="007C4F00">
        <w:rPr>
          <w:rFonts w:ascii="Times New Roman" w:hAnsi="Times New Roman" w:cs="Times New Roman"/>
        </w:rPr>
        <w:t>:innen</w:t>
      </w:r>
      <w:r w:rsidR="00C32AA6" w:rsidRPr="007C4F00">
        <w:rPr>
          <w:rFonts w:ascii="Times New Roman" w:hAnsi="Times New Roman" w:cs="Times New Roman"/>
        </w:rPr>
        <w:t xml:space="preserve"> im Raum der Gründe nicht als bloße Gegenstände und ihre Äußerungen nicht als bloße </w:t>
      </w:r>
      <w:r w:rsidR="00E5163D" w:rsidRPr="007C4F00">
        <w:rPr>
          <w:rFonts w:ascii="Times New Roman" w:hAnsi="Times New Roman" w:cs="Times New Roman"/>
        </w:rPr>
        <w:t>physische Vorkommnisse. Wunschäußerung</w:t>
      </w:r>
      <w:r w:rsidR="00E44F42" w:rsidRPr="007C4F00">
        <w:rPr>
          <w:rFonts w:ascii="Times New Roman" w:hAnsi="Times New Roman" w:cs="Times New Roman"/>
        </w:rPr>
        <w:t>en</w:t>
      </w:r>
      <w:r w:rsidR="00E5163D" w:rsidRPr="007C4F00">
        <w:rPr>
          <w:rFonts w:ascii="Times New Roman" w:hAnsi="Times New Roman" w:cs="Times New Roman"/>
        </w:rPr>
        <w:t xml:space="preserve"> </w:t>
      </w:r>
      <w:r w:rsidR="00E44F42" w:rsidRPr="007C4F00">
        <w:rPr>
          <w:rFonts w:ascii="Times New Roman" w:hAnsi="Times New Roman" w:cs="Times New Roman"/>
        </w:rPr>
        <w:t xml:space="preserve">von </w:t>
      </w:r>
      <w:r w:rsidR="00E5163D" w:rsidRPr="007C4F00">
        <w:rPr>
          <w:rFonts w:ascii="Times New Roman" w:hAnsi="Times New Roman" w:cs="Times New Roman"/>
        </w:rPr>
        <w:t>Akteur</w:t>
      </w:r>
      <w:r w:rsidR="00E44F42" w:rsidRPr="007C4F00">
        <w:rPr>
          <w:rFonts w:ascii="Times New Roman" w:hAnsi="Times New Roman" w:cs="Times New Roman"/>
        </w:rPr>
        <w:t>:innen</w:t>
      </w:r>
      <w:r w:rsidR="00E5163D" w:rsidRPr="007C4F00">
        <w:rPr>
          <w:rFonts w:ascii="Times New Roman" w:hAnsi="Times New Roman" w:cs="Times New Roman"/>
        </w:rPr>
        <w:t xml:space="preserve"> </w:t>
      </w:r>
      <w:r w:rsidR="00E44F42" w:rsidRPr="007C4F00">
        <w:rPr>
          <w:rFonts w:ascii="Times New Roman" w:hAnsi="Times New Roman" w:cs="Times New Roman"/>
        </w:rPr>
        <w:t xml:space="preserve">sind </w:t>
      </w:r>
      <w:r w:rsidR="00E5163D" w:rsidRPr="007C4F00">
        <w:rPr>
          <w:rFonts w:ascii="Times New Roman" w:hAnsi="Times New Roman" w:cs="Times New Roman"/>
        </w:rPr>
        <w:t>nicht bloß Bericht</w:t>
      </w:r>
      <w:r w:rsidR="00E44F42" w:rsidRPr="007C4F00">
        <w:rPr>
          <w:rFonts w:ascii="Times New Roman" w:hAnsi="Times New Roman" w:cs="Times New Roman"/>
        </w:rPr>
        <w:t>e</w:t>
      </w:r>
      <w:r w:rsidR="00E5163D" w:rsidRPr="007C4F00">
        <w:rPr>
          <w:rFonts w:ascii="Times New Roman" w:hAnsi="Times New Roman" w:cs="Times New Roman"/>
        </w:rPr>
        <w:t xml:space="preserve"> über innere Zust</w:t>
      </w:r>
      <w:r w:rsidR="00E44F42" w:rsidRPr="007C4F00">
        <w:rPr>
          <w:rFonts w:ascii="Times New Roman" w:hAnsi="Times New Roman" w:cs="Times New Roman"/>
        </w:rPr>
        <w:t>ä</w:t>
      </w:r>
      <w:r w:rsidR="00E5163D" w:rsidRPr="007C4F00">
        <w:rPr>
          <w:rFonts w:ascii="Times New Roman" w:hAnsi="Times New Roman" w:cs="Times New Roman"/>
        </w:rPr>
        <w:t>nd</w:t>
      </w:r>
      <w:r w:rsidR="00E44F42" w:rsidRPr="007C4F00">
        <w:rPr>
          <w:rFonts w:ascii="Times New Roman" w:hAnsi="Times New Roman" w:cs="Times New Roman"/>
        </w:rPr>
        <w:t>e</w:t>
      </w:r>
      <w:r w:rsidR="00E5163D" w:rsidRPr="007C4F00">
        <w:rPr>
          <w:rFonts w:ascii="Times New Roman" w:hAnsi="Times New Roman" w:cs="Times New Roman"/>
        </w:rPr>
        <w:t>, und Absichtsbekundung</w:t>
      </w:r>
      <w:r w:rsidR="00E44F42" w:rsidRPr="007C4F00">
        <w:rPr>
          <w:rFonts w:ascii="Times New Roman" w:hAnsi="Times New Roman" w:cs="Times New Roman"/>
        </w:rPr>
        <w:t>en</w:t>
      </w:r>
      <w:r w:rsidR="00E5163D" w:rsidRPr="007C4F00">
        <w:rPr>
          <w:rFonts w:ascii="Times New Roman" w:hAnsi="Times New Roman" w:cs="Times New Roman"/>
        </w:rPr>
        <w:t xml:space="preserve"> </w:t>
      </w:r>
      <w:r w:rsidR="00E44F42" w:rsidRPr="007C4F00">
        <w:rPr>
          <w:rFonts w:ascii="Times New Roman" w:hAnsi="Times New Roman" w:cs="Times New Roman"/>
        </w:rPr>
        <w:t xml:space="preserve">sind </w:t>
      </w:r>
      <w:r w:rsidR="00E5163D" w:rsidRPr="007C4F00">
        <w:rPr>
          <w:rFonts w:ascii="Times New Roman" w:hAnsi="Times New Roman" w:cs="Times New Roman"/>
        </w:rPr>
        <w:t>etwas anderes als Verhaltensvorhersage</w:t>
      </w:r>
      <w:r w:rsidR="00E44F42" w:rsidRPr="007C4F00">
        <w:rPr>
          <w:rFonts w:ascii="Times New Roman" w:hAnsi="Times New Roman" w:cs="Times New Roman"/>
        </w:rPr>
        <w:t>n</w:t>
      </w:r>
      <w:r w:rsidR="00E5163D" w:rsidRPr="007C4F00">
        <w:rPr>
          <w:rFonts w:ascii="Times New Roman" w:hAnsi="Times New Roman" w:cs="Times New Roman"/>
        </w:rPr>
        <w:t xml:space="preserve"> in eigener Sache.</w:t>
      </w:r>
      <w:r w:rsidR="001A09D0" w:rsidRPr="007C4F00">
        <w:rPr>
          <w:rStyle w:val="Funotenzeichen"/>
          <w:rFonts w:ascii="Times New Roman" w:hAnsi="Times New Roman" w:cs="Times New Roman"/>
        </w:rPr>
        <w:footnoteReference w:id="11"/>
      </w:r>
      <w:r w:rsidR="00E5163D" w:rsidRPr="007C4F00">
        <w:rPr>
          <w:rFonts w:ascii="Times New Roman" w:hAnsi="Times New Roman" w:cs="Times New Roman"/>
        </w:rPr>
        <w:t xml:space="preserve"> </w:t>
      </w:r>
      <w:r w:rsidR="00884699" w:rsidRPr="007C4F00">
        <w:rPr>
          <w:rFonts w:ascii="Times New Roman" w:hAnsi="Times New Roman" w:cs="Times New Roman"/>
        </w:rPr>
        <w:t xml:space="preserve">Insbesondere von phänomenologischer Seite ist herausgestellt worden, dass die </w:t>
      </w:r>
      <w:r w:rsidR="00884699" w:rsidRPr="007C4F00">
        <w:rPr>
          <w:rFonts w:ascii="Times New Roman" w:hAnsi="Times New Roman" w:cs="Times New Roman"/>
        </w:rPr>
        <w:lastRenderedPageBreak/>
        <w:t xml:space="preserve">Wahrnehmung von Personen und des entsprechenden Ausdrucksverhalten direkt erfolgt, das heißt, es wird nicht erst auf der Basis von proto-szientifischen Verhaltensbeobachtungen in einem zweiten Schritt auf das Vorliegen von Personalität geschlossen. Nur in besonderen Zweifelsfällen – etwa bei dem Verdacht, es mit pathologischem Verhalten zu tun zu haben – </w:t>
      </w:r>
      <w:r w:rsidR="0063232A" w:rsidRPr="007C4F00">
        <w:rPr>
          <w:rFonts w:ascii="Times New Roman" w:hAnsi="Times New Roman" w:cs="Times New Roman"/>
        </w:rPr>
        <w:t xml:space="preserve">können direkte Wahrnehmung und Reaktion suspendiert werden und </w:t>
      </w:r>
      <w:r w:rsidR="00AB38B1" w:rsidRPr="007C4F00">
        <w:rPr>
          <w:rFonts w:ascii="Times New Roman" w:hAnsi="Times New Roman" w:cs="Times New Roman"/>
        </w:rPr>
        <w:t xml:space="preserve">in prüfender Absicht </w:t>
      </w:r>
      <w:r w:rsidR="0063232A" w:rsidRPr="007C4F00">
        <w:rPr>
          <w:rFonts w:ascii="Times New Roman" w:hAnsi="Times New Roman" w:cs="Times New Roman"/>
        </w:rPr>
        <w:t>die Einstellung distanzierter Verhaltensbeobachtung eingenommen werden.</w:t>
      </w:r>
      <w:r w:rsidR="0063232A" w:rsidRPr="007C4F00">
        <w:rPr>
          <w:rStyle w:val="Funotenzeichen"/>
          <w:rFonts w:ascii="Times New Roman" w:hAnsi="Times New Roman" w:cs="Times New Roman"/>
        </w:rPr>
        <w:footnoteReference w:id="12"/>
      </w:r>
      <w:r w:rsidR="00884699" w:rsidRPr="007C4F00">
        <w:rPr>
          <w:rFonts w:ascii="Times New Roman" w:hAnsi="Times New Roman" w:cs="Times New Roman"/>
        </w:rPr>
        <w:t xml:space="preserve"> </w:t>
      </w:r>
      <w:r w:rsidR="007C51A5" w:rsidRPr="007C4F00">
        <w:rPr>
          <w:rFonts w:ascii="Times New Roman" w:hAnsi="Times New Roman" w:cs="Times New Roman"/>
        </w:rPr>
        <w:t xml:space="preserve">Aber auch dann zielt dieses Vorgehen nicht darauf, die Äußerungen originärer Intelligenz auf anderem Wege zu erschließen, sondern umgekehrt sollen für diejenigen Verhaltensepisoden, die den Zweifel auslösen, alternative Erklärungen in Betracht gezogen werden. </w:t>
      </w:r>
      <w:r w:rsidR="00E44F42" w:rsidRPr="007C4F00">
        <w:rPr>
          <w:rFonts w:ascii="Times New Roman" w:hAnsi="Times New Roman" w:cs="Times New Roman"/>
        </w:rPr>
        <w:t>Jemandem</w:t>
      </w:r>
      <w:r w:rsidR="00AB38B1" w:rsidRPr="007C4F00">
        <w:rPr>
          <w:rFonts w:ascii="Times New Roman" w:hAnsi="Times New Roman" w:cs="Times New Roman"/>
        </w:rPr>
        <w:t xml:space="preserve"> hingegen</w:t>
      </w:r>
      <w:r w:rsidR="00CE6F6C" w:rsidRPr="007C4F00">
        <w:rPr>
          <w:rFonts w:ascii="Times New Roman" w:hAnsi="Times New Roman" w:cs="Times New Roman"/>
        </w:rPr>
        <w:t xml:space="preserve">, der systematisch Wünsche für Berichte über innere Zustände hielte und Absichtsbekundungen für Vorhersagen, müsste man </w:t>
      </w:r>
      <w:r w:rsidR="000531EE" w:rsidRPr="007C4F00">
        <w:rPr>
          <w:rFonts w:ascii="Times New Roman" w:hAnsi="Times New Roman" w:cs="Times New Roman"/>
        </w:rPr>
        <w:t>eine eigentümliche Art von Blindheit für andere Personen</w:t>
      </w:r>
      <w:r w:rsidR="00CE6F6C" w:rsidRPr="007C4F00">
        <w:rPr>
          <w:rFonts w:ascii="Times New Roman" w:hAnsi="Times New Roman" w:cs="Times New Roman"/>
        </w:rPr>
        <w:t xml:space="preserve"> attestieren,</w:t>
      </w:r>
      <w:r w:rsidR="00860066" w:rsidRPr="007C4F00">
        <w:rPr>
          <w:rStyle w:val="Funotenzeichen"/>
          <w:rFonts w:ascii="Times New Roman" w:hAnsi="Times New Roman" w:cs="Times New Roman"/>
        </w:rPr>
        <w:footnoteReference w:id="13"/>
      </w:r>
      <w:r w:rsidR="00CE6F6C" w:rsidRPr="007C4F00">
        <w:rPr>
          <w:rFonts w:ascii="Times New Roman" w:hAnsi="Times New Roman" w:cs="Times New Roman"/>
        </w:rPr>
        <w:t xml:space="preserve"> das heißt, er wäre unfähig, die Äußerungen von Personen als Ausdruck genuiner Intentionalität zu verstehen. </w:t>
      </w:r>
      <w:r w:rsidR="008547A7" w:rsidRPr="007C4F00">
        <w:rPr>
          <w:rFonts w:ascii="Times New Roman" w:hAnsi="Times New Roman" w:cs="Times New Roman"/>
        </w:rPr>
        <w:t xml:space="preserve">Als aktiv Beteiligter einer Anerkennungsbeziehung </w:t>
      </w:r>
      <w:r w:rsidR="000531EE" w:rsidRPr="007C4F00">
        <w:rPr>
          <w:rFonts w:ascii="Times New Roman" w:hAnsi="Times New Roman" w:cs="Times New Roman"/>
        </w:rPr>
        <w:t>würde er scheitern</w:t>
      </w:r>
      <w:r w:rsidR="008547A7" w:rsidRPr="007C4F00">
        <w:rPr>
          <w:rFonts w:ascii="Times New Roman" w:hAnsi="Times New Roman" w:cs="Times New Roman"/>
        </w:rPr>
        <w:t>.</w:t>
      </w:r>
    </w:p>
    <w:p w14:paraId="505278F1" w14:textId="563C16D4" w:rsidR="00E874D1" w:rsidRPr="007C4F00" w:rsidRDefault="008E6308" w:rsidP="0005785A">
      <w:pPr>
        <w:spacing w:line="360" w:lineRule="auto"/>
        <w:rPr>
          <w:rFonts w:ascii="Times New Roman" w:hAnsi="Times New Roman" w:cs="Times New Roman"/>
        </w:rPr>
      </w:pPr>
      <w:r w:rsidRPr="007C4F00">
        <w:rPr>
          <w:rFonts w:ascii="Times New Roman" w:hAnsi="Times New Roman" w:cs="Times New Roman"/>
        </w:rPr>
        <w:t>Wer solchermaßen agiert</w:t>
      </w:r>
      <w:r w:rsidR="00D72113">
        <w:rPr>
          <w:rFonts w:ascii="Times New Roman" w:hAnsi="Times New Roman" w:cs="Times New Roman"/>
        </w:rPr>
        <w:t>,</w:t>
      </w:r>
      <w:r w:rsidR="00E874D1" w:rsidRPr="007C4F00">
        <w:rPr>
          <w:rFonts w:ascii="Times New Roman" w:hAnsi="Times New Roman" w:cs="Times New Roman"/>
        </w:rPr>
        <w:t xml:space="preserve"> würde das Verhalten anderer Akteur</w:t>
      </w:r>
      <w:r w:rsidR="00E44F42" w:rsidRPr="007C4F00">
        <w:rPr>
          <w:rFonts w:ascii="Times New Roman" w:hAnsi="Times New Roman" w:cs="Times New Roman"/>
        </w:rPr>
        <w:t>:innen</w:t>
      </w:r>
      <w:r w:rsidR="00E874D1" w:rsidRPr="007C4F00">
        <w:rPr>
          <w:rFonts w:ascii="Times New Roman" w:hAnsi="Times New Roman" w:cs="Times New Roman"/>
        </w:rPr>
        <w:t xml:space="preserve"> in einer Weise deuten, die der szientifischen Erkenntnisweise nahekommt – mit dem gravierenden Unterschied freilich, dass </w:t>
      </w:r>
      <w:r w:rsidR="00E44F42" w:rsidRPr="007C4F00">
        <w:rPr>
          <w:rFonts w:ascii="Times New Roman" w:hAnsi="Times New Roman" w:cs="Times New Roman"/>
        </w:rPr>
        <w:t xml:space="preserve">die bzw. </w:t>
      </w:r>
      <w:r w:rsidR="00E874D1" w:rsidRPr="007C4F00">
        <w:rPr>
          <w:rFonts w:ascii="Times New Roman" w:hAnsi="Times New Roman" w:cs="Times New Roman"/>
        </w:rPr>
        <w:t xml:space="preserve">der </w:t>
      </w:r>
      <w:r w:rsidR="00634B42" w:rsidRPr="007C4F00">
        <w:rPr>
          <w:rFonts w:ascii="Times New Roman" w:hAnsi="Times New Roman" w:cs="Times New Roman"/>
        </w:rPr>
        <w:t>Verhaltensw</w:t>
      </w:r>
      <w:r w:rsidR="00E874D1" w:rsidRPr="007C4F00">
        <w:rPr>
          <w:rFonts w:ascii="Times New Roman" w:hAnsi="Times New Roman" w:cs="Times New Roman"/>
        </w:rPr>
        <w:t>issenschaftler</w:t>
      </w:r>
      <w:r w:rsidR="00E44F42" w:rsidRPr="007C4F00">
        <w:rPr>
          <w:rFonts w:ascii="Times New Roman" w:hAnsi="Times New Roman" w:cs="Times New Roman"/>
        </w:rPr>
        <w:t>:in</w:t>
      </w:r>
      <w:r w:rsidR="00E874D1" w:rsidRPr="007C4F00">
        <w:rPr>
          <w:rFonts w:ascii="Times New Roman" w:hAnsi="Times New Roman" w:cs="Times New Roman"/>
        </w:rPr>
        <w:t xml:space="preserve"> in </w:t>
      </w:r>
      <w:r w:rsidR="00D72113">
        <w:rPr>
          <w:rFonts w:ascii="Times New Roman" w:hAnsi="Times New Roman" w:cs="Times New Roman"/>
        </w:rPr>
        <w:t xml:space="preserve">ihrer bzw. </w:t>
      </w:r>
      <w:r w:rsidR="00E874D1" w:rsidRPr="007C4F00">
        <w:rPr>
          <w:rFonts w:ascii="Times New Roman" w:hAnsi="Times New Roman" w:cs="Times New Roman"/>
        </w:rPr>
        <w:t>seiner Rolle als Forschende</w:t>
      </w:r>
      <w:r w:rsidR="00D72113">
        <w:rPr>
          <w:rFonts w:ascii="Times New Roman" w:hAnsi="Times New Roman" w:cs="Times New Roman"/>
        </w:rPr>
        <w:t>:</w:t>
      </w:r>
      <w:r w:rsidR="00E874D1" w:rsidRPr="007C4F00">
        <w:rPr>
          <w:rFonts w:ascii="Times New Roman" w:hAnsi="Times New Roman" w:cs="Times New Roman"/>
        </w:rPr>
        <w:t xml:space="preserve">r </w:t>
      </w:r>
      <w:r w:rsidR="00634B42" w:rsidRPr="007C4F00">
        <w:rPr>
          <w:rFonts w:ascii="Times New Roman" w:hAnsi="Times New Roman" w:cs="Times New Roman"/>
        </w:rPr>
        <w:t xml:space="preserve">nicht nur die eigene Einbindung in Anerkennungsbeziehungen zu den Forschungsobjekten methodisch </w:t>
      </w:r>
      <w:r w:rsidR="00BA7AA7" w:rsidRPr="007C4F00">
        <w:rPr>
          <w:rFonts w:ascii="Times New Roman" w:hAnsi="Times New Roman" w:cs="Times New Roman"/>
        </w:rPr>
        <w:t>eliminiert</w:t>
      </w:r>
      <w:r w:rsidR="00634B42" w:rsidRPr="007C4F00">
        <w:rPr>
          <w:rFonts w:ascii="Times New Roman" w:hAnsi="Times New Roman" w:cs="Times New Roman"/>
        </w:rPr>
        <w:t xml:space="preserve">, sondern deren Verhalten </w:t>
      </w:r>
      <w:r w:rsidR="0015170C" w:rsidRPr="007C4F00">
        <w:rPr>
          <w:rFonts w:ascii="Times New Roman" w:hAnsi="Times New Roman" w:cs="Times New Roman"/>
        </w:rPr>
        <w:t xml:space="preserve">auch durch die Angleichung an </w:t>
      </w:r>
      <w:r w:rsidR="008225B5" w:rsidRPr="007C4F00">
        <w:rPr>
          <w:rFonts w:ascii="Times New Roman" w:hAnsi="Times New Roman" w:cs="Times New Roman"/>
        </w:rPr>
        <w:t xml:space="preserve">beliebige andere </w:t>
      </w:r>
      <w:r w:rsidR="00AF70A3" w:rsidRPr="007C4F00">
        <w:rPr>
          <w:rFonts w:ascii="Times New Roman" w:hAnsi="Times New Roman" w:cs="Times New Roman"/>
        </w:rPr>
        <w:t>Vorkommnisse</w:t>
      </w:r>
      <w:r w:rsidR="008225B5" w:rsidRPr="007C4F00">
        <w:rPr>
          <w:rFonts w:ascii="Times New Roman" w:hAnsi="Times New Roman" w:cs="Times New Roman"/>
        </w:rPr>
        <w:t xml:space="preserve"> in der Welt </w:t>
      </w:r>
      <w:r w:rsidR="00634B42" w:rsidRPr="007C4F00">
        <w:rPr>
          <w:rFonts w:ascii="Times New Roman" w:hAnsi="Times New Roman" w:cs="Times New Roman"/>
        </w:rPr>
        <w:t>seiner normativen Dimension entkleidet</w:t>
      </w:r>
      <w:r w:rsidR="008225B5" w:rsidRPr="007C4F00">
        <w:rPr>
          <w:rFonts w:ascii="Times New Roman" w:hAnsi="Times New Roman" w:cs="Times New Roman"/>
        </w:rPr>
        <w:t>.</w:t>
      </w:r>
    </w:p>
    <w:p w14:paraId="1F21894E" w14:textId="4E2CA83D" w:rsidR="0015170C" w:rsidRPr="007C4F00" w:rsidRDefault="0005785A" w:rsidP="0005785A">
      <w:pPr>
        <w:spacing w:line="360" w:lineRule="auto"/>
        <w:rPr>
          <w:rFonts w:ascii="Times New Roman" w:hAnsi="Times New Roman" w:cs="Times New Roman"/>
        </w:rPr>
      </w:pPr>
      <w:r w:rsidRPr="007C4F00">
        <w:rPr>
          <w:rFonts w:ascii="Times New Roman" w:hAnsi="Times New Roman" w:cs="Times New Roman"/>
        </w:rPr>
        <w:t xml:space="preserve">Coelho </w:t>
      </w:r>
      <w:r w:rsidR="0015170C" w:rsidRPr="007C4F00">
        <w:rPr>
          <w:rFonts w:ascii="Times New Roman" w:hAnsi="Times New Roman" w:cs="Times New Roman"/>
        </w:rPr>
        <w:t>Mollos Forderung nach einer Beschränkung</w:t>
      </w:r>
      <w:r w:rsidR="0065129B" w:rsidRPr="007C4F00">
        <w:rPr>
          <w:rFonts w:ascii="Times New Roman" w:hAnsi="Times New Roman" w:cs="Times New Roman"/>
        </w:rPr>
        <w:t xml:space="preserve"> des Intelligenzbegriffs auf beobachtbares Verhalten erweitert zwar im Zusammenspiel mit seinen auf die anfänglich genannten Desiderate antwortenden Forderungen das Spektrum dessen, was als intelligent gelten kann. Doch die Erweiterung läuft, wie gesagt, Gefahr</w:t>
      </w:r>
      <w:r w:rsidR="00716907" w:rsidRPr="007C4F00">
        <w:rPr>
          <w:rFonts w:ascii="Times New Roman" w:hAnsi="Times New Roman" w:cs="Times New Roman"/>
        </w:rPr>
        <w:t>,</w:t>
      </w:r>
      <w:r w:rsidR="0065129B" w:rsidRPr="007C4F00">
        <w:rPr>
          <w:rFonts w:ascii="Times New Roman" w:hAnsi="Times New Roman" w:cs="Times New Roman"/>
        </w:rPr>
        <w:t xml:space="preserve"> durch eine Blickverengung erkauft zu werden, die in einer nicht phänomengerechten Betrachtung normgesteuerten Verhaltens</w:t>
      </w:r>
      <w:r w:rsidR="00E86AF3" w:rsidRPr="007C4F00">
        <w:rPr>
          <w:rFonts w:ascii="Times New Roman" w:hAnsi="Times New Roman" w:cs="Times New Roman"/>
        </w:rPr>
        <w:t xml:space="preserve"> und damit de</w:t>
      </w:r>
      <w:r w:rsidR="00E11B39">
        <w:rPr>
          <w:rFonts w:ascii="Times New Roman" w:hAnsi="Times New Roman" w:cs="Times New Roman"/>
        </w:rPr>
        <w:t>s</w:t>
      </w:r>
      <w:r w:rsidR="00E86AF3" w:rsidRPr="007C4F00">
        <w:rPr>
          <w:rFonts w:ascii="Times New Roman" w:hAnsi="Times New Roman" w:cs="Times New Roman"/>
        </w:rPr>
        <w:t xml:space="preserve"> Ausdruck</w:t>
      </w:r>
      <w:r w:rsidR="00E11B39">
        <w:rPr>
          <w:rFonts w:ascii="Times New Roman" w:hAnsi="Times New Roman" w:cs="Times New Roman"/>
        </w:rPr>
        <w:t>s</w:t>
      </w:r>
      <w:r w:rsidR="00E86AF3" w:rsidRPr="007C4F00">
        <w:rPr>
          <w:rFonts w:ascii="Times New Roman" w:hAnsi="Times New Roman" w:cs="Times New Roman"/>
        </w:rPr>
        <w:t xml:space="preserve"> originärer Intelligenz</w:t>
      </w:r>
      <w:r w:rsidR="0065129B" w:rsidRPr="007C4F00">
        <w:rPr>
          <w:rFonts w:ascii="Times New Roman" w:hAnsi="Times New Roman" w:cs="Times New Roman"/>
        </w:rPr>
        <w:t xml:space="preserve"> besteht. Dabei </w:t>
      </w:r>
      <w:r w:rsidR="00E86AF3" w:rsidRPr="007C4F00">
        <w:rPr>
          <w:rFonts w:ascii="Times New Roman" w:hAnsi="Times New Roman" w:cs="Times New Roman"/>
        </w:rPr>
        <w:t>besteht das Problem nicht darin, dass eine phänomengerechte Betrachtung die epistemische Bezugnahme auf eine obskure geisterhafte Größe statt auf manifestes Verhalten erforderlich mache. Auch im Rahmen von Anerkennungsbeziehungen kommt der Wahrnehmung von Verhalten – nämlich: Ausdrucksverhalten – die zentrale epistemische Rolle zu, doch von den Akteur</w:t>
      </w:r>
      <w:r w:rsidR="00716907" w:rsidRPr="007C4F00">
        <w:rPr>
          <w:rFonts w:ascii="Times New Roman" w:hAnsi="Times New Roman" w:cs="Times New Roman"/>
        </w:rPr>
        <w:t>:inn</w:t>
      </w:r>
      <w:r w:rsidR="00E86AF3" w:rsidRPr="007C4F00">
        <w:rPr>
          <w:rFonts w:ascii="Times New Roman" w:hAnsi="Times New Roman" w:cs="Times New Roman"/>
        </w:rPr>
        <w:t xml:space="preserve">en wird das </w:t>
      </w:r>
      <w:r w:rsidR="00E86AF3" w:rsidRPr="007C4F00">
        <w:rPr>
          <w:rFonts w:ascii="Times New Roman" w:hAnsi="Times New Roman" w:cs="Times New Roman"/>
        </w:rPr>
        <w:lastRenderedPageBreak/>
        <w:t>gleiche Verhalten der anderen Akteur</w:t>
      </w:r>
      <w:r w:rsidR="00716907" w:rsidRPr="007C4F00">
        <w:rPr>
          <w:rFonts w:ascii="Times New Roman" w:hAnsi="Times New Roman" w:cs="Times New Roman"/>
        </w:rPr>
        <w:t>:innen</w:t>
      </w:r>
      <w:r w:rsidR="00E86AF3" w:rsidRPr="007C4F00">
        <w:rPr>
          <w:rFonts w:ascii="Times New Roman" w:hAnsi="Times New Roman" w:cs="Times New Roman"/>
        </w:rPr>
        <w:t xml:space="preserve"> im Raum der Gründe, das auch in szientifischer Einstellung beobachtet wird, auf eine andere Weise wahrgenommen. </w:t>
      </w:r>
      <w:r w:rsidR="007F6057" w:rsidRPr="007C4F00">
        <w:rPr>
          <w:rFonts w:ascii="Times New Roman" w:hAnsi="Times New Roman" w:cs="Times New Roman"/>
        </w:rPr>
        <w:t>Die Akteur</w:t>
      </w:r>
      <w:r w:rsidR="00716907" w:rsidRPr="007C4F00">
        <w:rPr>
          <w:rFonts w:ascii="Times New Roman" w:hAnsi="Times New Roman" w:cs="Times New Roman"/>
        </w:rPr>
        <w:t>:innen</w:t>
      </w:r>
      <w:r w:rsidR="007F6057" w:rsidRPr="007C4F00">
        <w:rPr>
          <w:rFonts w:ascii="Times New Roman" w:hAnsi="Times New Roman" w:cs="Times New Roman"/>
        </w:rPr>
        <w:t xml:space="preserve"> beziehen sich nicht auf grundsätzlich andere Vorkommnisse, sondern sie beziehen sich anders auf die im Wesentlichen gleichen Vorkommnisse.</w:t>
      </w:r>
    </w:p>
    <w:p w14:paraId="551EAE47" w14:textId="6A61BC1B" w:rsidR="00711257" w:rsidRPr="007C4F00" w:rsidRDefault="00E874D1" w:rsidP="0005785A">
      <w:pPr>
        <w:spacing w:line="360" w:lineRule="auto"/>
        <w:rPr>
          <w:rFonts w:ascii="Times New Roman" w:hAnsi="Times New Roman" w:cs="Times New Roman"/>
        </w:rPr>
      </w:pPr>
      <w:r w:rsidRPr="007C4F00">
        <w:rPr>
          <w:rFonts w:ascii="Times New Roman" w:hAnsi="Times New Roman" w:cs="Times New Roman"/>
        </w:rPr>
        <w:t xml:space="preserve">Stanley Cavell spricht hinsichtlich der </w:t>
      </w:r>
      <w:r w:rsidR="0015170C" w:rsidRPr="007C4F00">
        <w:rPr>
          <w:rFonts w:ascii="Times New Roman" w:hAnsi="Times New Roman" w:cs="Times New Roman"/>
        </w:rPr>
        <w:t xml:space="preserve">Wahrnehmung von Ausdrucksverhalten in Anerkennungsbeziehungen </w:t>
      </w:r>
      <w:r w:rsidR="0013524C" w:rsidRPr="007C4F00">
        <w:rPr>
          <w:rFonts w:ascii="Times New Roman" w:hAnsi="Times New Roman" w:cs="Times New Roman"/>
        </w:rPr>
        <w:t>von einem</w:t>
      </w:r>
      <w:r w:rsidR="0015170C" w:rsidRPr="007C4F00">
        <w:rPr>
          <w:rFonts w:ascii="Times New Roman" w:hAnsi="Times New Roman" w:cs="Times New Roman"/>
        </w:rPr>
        <w:t xml:space="preserve"> </w:t>
      </w:r>
      <w:r w:rsidR="0005785A" w:rsidRPr="007C4F00">
        <w:rPr>
          <w:rFonts w:ascii="Times New Roman" w:hAnsi="Times New Roman" w:cs="Times New Roman"/>
        </w:rPr>
        <w:t>„</w:t>
      </w:r>
      <w:r w:rsidR="000E6E2B" w:rsidRPr="007C4F00">
        <w:rPr>
          <w:rFonts w:ascii="Times New Roman" w:hAnsi="Times New Roman" w:cs="Times New Roman"/>
        </w:rPr>
        <w:t>seeing human beings as human beings</w:t>
      </w:r>
      <w:r w:rsidR="0005785A" w:rsidRPr="007C4F00">
        <w:rPr>
          <w:rFonts w:ascii="Times New Roman" w:hAnsi="Times New Roman" w:cs="Times New Roman"/>
        </w:rPr>
        <w:t>“</w:t>
      </w:r>
      <w:r w:rsidR="001A09D0" w:rsidRPr="007C4F00">
        <w:rPr>
          <w:rStyle w:val="Funotenzeichen"/>
          <w:rFonts w:ascii="Times New Roman" w:hAnsi="Times New Roman" w:cs="Times New Roman"/>
        </w:rPr>
        <w:footnoteReference w:id="14"/>
      </w:r>
      <w:r w:rsidR="0015170C" w:rsidRPr="007C4F00">
        <w:rPr>
          <w:rFonts w:ascii="Times New Roman" w:hAnsi="Times New Roman" w:cs="Times New Roman"/>
        </w:rPr>
        <w:t xml:space="preserve">. </w:t>
      </w:r>
      <w:r w:rsidR="007F6057" w:rsidRPr="007C4F00">
        <w:rPr>
          <w:rFonts w:ascii="Times New Roman" w:hAnsi="Times New Roman" w:cs="Times New Roman"/>
        </w:rPr>
        <w:t>Auch wenn er damit einen wichtigen Punkt trifft,</w:t>
      </w:r>
      <w:r w:rsidR="0015170C" w:rsidRPr="007C4F00">
        <w:rPr>
          <w:rFonts w:ascii="Times New Roman" w:hAnsi="Times New Roman" w:cs="Times New Roman"/>
        </w:rPr>
        <w:t xml:space="preserve"> ist </w:t>
      </w:r>
      <w:r w:rsidR="007F6057" w:rsidRPr="007C4F00">
        <w:rPr>
          <w:rFonts w:ascii="Times New Roman" w:hAnsi="Times New Roman" w:cs="Times New Roman"/>
        </w:rPr>
        <w:t xml:space="preserve">es womöglich in zweifacher Hinsicht unglücklich formuliert. Zum einen greift Cavell auf zwei unterschiedliche Bedeutungen des Ausdrucks </w:t>
      </w:r>
      <w:r w:rsidR="0005785A" w:rsidRPr="007C4F00">
        <w:rPr>
          <w:rFonts w:ascii="Times New Roman" w:hAnsi="Times New Roman" w:cs="Times New Roman"/>
        </w:rPr>
        <w:t>„</w:t>
      </w:r>
      <w:r w:rsidR="000E6E2B" w:rsidRPr="007C4F00">
        <w:rPr>
          <w:rFonts w:ascii="Times New Roman" w:hAnsi="Times New Roman" w:cs="Times New Roman"/>
        </w:rPr>
        <w:t>human being</w:t>
      </w:r>
      <w:r w:rsidR="0005785A" w:rsidRPr="007C4F00">
        <w:rPr>
          <w:rFonts w:ascii="Times New Roman" w:hAnsi="Times New Roman" w:cs="Times New Roman"/>
        </w:rPr>
        <w:t>“</w:t>
      </w:r>
      <w:r w:rsidR="007F6057" w:rsidRPr="007C4F00">
        <w:rPr>
          <w:rFonts w:ascii="Times New Roman" w:hAnsi="Times New Roman" w:cs="Times New Roman"/>
        </w:rPr>
        <w:t xml:space="preserve"> zurück (als Gattungswesen einerseits, als Akteur im Raum der Gründe andererseits)</w:t>
      </w:r>
      <w:r w:rsidR="00BB3DD5" w:rsidRPr="007C4F00">
        <w:rPr>
          <w:rFonts w:ascii="Times New Roman" w:hAnsi="Times New Roman" w:cs="Times New Roman"/>
        </w:rPr>
        <w:t>, was ohne weitere Erläuterungen nicht über ein Wortspiel hinausführt</w:t>
      </w:r>
      <w:r w:rsidR="007F6057" w:rsidRPr="007C4F00">
        <w:rPr>
          <w:rFonts w:ascii="Times New Roman" w:hAnsi="Times New Roman" w:cs="Times New Roman"/>
        </w:rPr>
        <w:t xml:space="preserve">. </w:t>
      </w:r>
      <w:r w:rsidR="0013524C" w:rsidRPr="007C4F00">
        <w:rPr>
          <w:rFonts w:ascii="Times New Roman" w:hAnsi="Times New Roman" w:cs="Times New Roman"/>
        </w:rPr>
        <w:t>Und z</w:t>
      </w:r>
      <w:r w:rsidR="007F6057" w:rsidRPr="007C4F00">
        <w:rPr>
          <w:rFonts w:ascii="Times New Roman" w:hAnsi="Times New Roman" w:cs="Times New Roman"/>
        </w:rPr>
        <w:t xml:space="preserve">um anderen, und das ist für den vorliegenden Kontext bedeutsamer, scheint Cavell </w:t>
      </w:r>
      <w:r w:rsidR="00FB09CD" w:rsidRPr="007C4F00">
        <w:rPr>
          <w:rFonts w:ascii="Times New Roman" w:hAnsi="Times New Roman" w:cs="Times New Roman"/>
        </w:rPr>
        <w:t xml:space="preserve">in dem Zitat </w:t>
      </w:r>
      <w:r w:rsidR="007F6057" w:rsidRPr="007C4F00">
        <w:rPr>
          <w:rFonts w:ascii="Times New Roman" w:hAnsi="Times New Roman" w:cs="Times New Roman"/>
        </w:rPr>
        <w:t>von vornherein davon auszugehen, dass nur Exemplare der Gattung Mensch als Akteur</w:t>
      </w:r>
      <w:r w:rsidR="0013524C" w:rsidRPr="007C4F00">
        <w:rPr>
          <w:rFonts w:ascii="Times New Roman" w:hAnsi="Times New Roman" w:cs="Times New Roman"/>
        </w:rPr>
        <w:t>:innen</w:t>
      </w:r>
      <w:r w:rsidR="007F6057" w:rsidRPr="007C4F00">
        <w:rPr>
          <w:rFonts w:ascii="Times New Roman" w:hAnsi="Times New Roman" w:cs="Times New Roman"/>
        </w:rPr>
        <w:t xml:space="preserve"> im Raum der Gründe und somit als aktiv Beteiligte in Anerkennungsbeziehungen wahrgenommen werden können. </w:t>
      </w:r>
      <w:r w:rsidR="00412306" w:rsidRPr="007C4F00">
        <w:rPr>
          <w:rFonts w:ascii="Times New Roman" w:hAnsi="Times New Roman" w:cs="Times New Roman"/>
        </w:rPr>
        <w:t>Eine solche anthropozentrische Prämisse steht aber aus guten Gründen infrage.</w:t>
      </w:r>
    </w:p>
    <w:p w14:paraId="5B47FE83" w14:textId="1EAD074E" w:rsidR="000531EE" w:rsidRPr="007C4F00" w:rsidRDefault="004C5C61" w:rsidP="0005785A">
      <w:pPr>
        <w:spacing w:line="360" w:lineRule="auto"/>
        <w:rPr>
          <w:rFonts w:ascii="Times New Roman" w:hAnsi="Times New Roman" w:cs="Times New Roman"/>
        </w:rPr>
      </w:pPr>
      <w:r w:rsidRPr="007C4F00">
        <w:rPr>
          <w:rFonts w:ascii="Times New Roman" w:hAnsi="Times New Roman" w:cs="Times New Roman"/>
        </w:rPr>
        <w:t>Während wir bei anderen Menschen routinemäßig davon ausgehen, dass es sich um Person</w:t>
      </w:r>
      <w:r w:rsidR="001B27FF">
        <w:rPr>
          <w:rFonts w:ascii="Times New Roman" w:hAnsi="Times New Roman" w:cs="Times New Roman"/>
        </w:rPr>
        <w:t>en</w:t>
      </w:r>
      <w:r w:rsidRPr="007C4F00">
        <w:rPr>
          <w:rFonts w:ascii="Times New Roman" w:hAnsi="Times New Roman" w:cs="Times New Roman"/>
        </w:rPr>
        <w:t xml:space="preserve"> handelt und nur in Grenzfällen – etwa bei dauerhaft Komatösen oder Föten bis zu einem gewissen Entwicklungsgrad – unsicher sind, und wir gleichzeitig bislang über keine Erfahrungen mit nicht-menschlichen Personen verfügen – selbst wenn einige bei den sog. Großen Menschenaffen in dieser Hinsicht Revisionsbedarf anmelden –, sollten wir grundsätzlich davon ausgehen, dass es andere Entitäten gibt oder zumindest geben kann, die Personen sind, die über </w:t>
      </w:r>
      <w:r w:rsidRPr="007C4F00">
        <w:rPr>
          <w:rFonts w:ascii="Times New Roman" w:hAnsi="Times New Roman" w:cs="Times New Roman"/>
          <w:i/>
          <w:iCs/>
        </w:rPr>
        <w:t>originäre Intelligenz</w:t>
      </w:r>
      <w:r w:rsidRPr="007C4F00">
        <w:rPr>
          <w:rFonts w:ascii="Times New Roman" w:hAnsi="Times New Roman" w:cs="Times New Roman"/>
        </w:rPr>
        <w:t xml:space="preserve"> wie wir verfügen. Das bedeutet, um eine Formulierung von Wilfrid Sellars aufzugreifen, </w:t>
      </w:r>
      <w:r w:rsidR="001E2F49" w:rsidRPr="007C4F00">
        <w:rPr>
          <w:rFonts w:ascii="Times New Roman" w:hAnsi="Times New Roman" w:cs="Times New Roman"/>
        </w:rPr>
        <w:t>dass wir uns und diese Entitäten als zu einer Gemeinschaft gehörig ansehen müssten.</w:t>
      </w:r>
      <w:r w:rsidR="001E2F49" w:rsidRPr="007C4F00">
        <w:rPr>
          <w:rStyle w:val="Funotenzeichen"/>
          <w:rFonts w:ascii="Times New Roman" w:hAnsi="Times New Roman" w:cs="Times New Roman"/>
        </w:rPr>
        <w:footnoteReference w:id="15"/>
      </w:r>
      <w:r w:rsidR="001E2F49" w:rsidRPr="007C4F00">
        <w:rPr>
          <w:rFonts w:ascii="Times New Roman" w:hAnsi="Times New Roman" w:cs="Times New Roman"/>
        </w:rPr>
        <w:t xml:space="preserve"> Als entscheidend für die Zugehörigkeit zu dieser Gemeinschaft sieht Sellars die Fähigkeit an, „in meaningful discourse“ miteinander zu treten.</w:t>
      </w:r>
      <w:r w:rsidR="001E2F49" w:rsidRPr="007C4F00">
        <w:rPr>
          <w:rStyle w:val="Funotenzeichen"/>
          <w:rFonts w:ascii="Times New Roman" w:hAnsi="Times New Roman" w:cs="Times New Roman"/>
        </w:rPr>
        <w:footnoteReference w:id="16"/>
      </w:r>
      <w:r w:rsidR="001E2F49" w:rsidRPr="007C4F00">
        <w:rPr>
          <w:rFonts w:ascii="Times New Roman" w:hAnsi="Times New Roman" w:cs="Times New Roman"/>
        </w:rPr>
        <w:t xml:space="preserve"> Demnach ist die soziale Praxis der personalen Anerkennung in eine diskursive Praxis eingebettet und die Zuschreibung originärer Intelligenz erschöpft sich nicht darin, eine bestimmte Fähigkeit zu beschreiben, sondern miteinander in einen diskursiven Austausch einzutreten.</w:t>
      </w:r>
      <w:r w:rsidR="00FA1B5F" w:rsidRPr="007C4F00">
        <w:rPr>
          <w:rFonts w:ascii="Times New Roman" w:hAnsi="Times New Roman" w:cs="Times New Roman"/>
        </w:rPr>
        <w:t xml:space="preserve"> </w:t>
      </w:r>
      <w:r w:rsidR="00FA1B5F" w:rsidRPr="007C4F00">
        <w:rPr>
          <w:rFonts w:ascii="Times New Roman" w:hAnsi="Times New Roman" w:cs="Times New Roman"/>
          <w:color w:val="212121"/>
          <w:shd w:val="clear" w:color="auto" w:fill="FFFFFF"/>
        </w:rPr>
        <w:t xml:space="preserve">Brandom hat einen Vorschlag dazu gemacht, wie die Struktur diskursiver Praxis im Detail zu verstehen ist. Ihm zufolge ist es eine sechsfache Struktur, die diskursive </w:t>
      </w:r>
      <w:r w:rsidR="00FA1B5F" w:rsidRPr="007C4F00">
        <w:rPr>
          <w:rFonts w:ascii="Times New Roman" w:hAnsi="Times New Roman" w:cs="Times New Roman"/>
          <w:color w:val="212121"/>
          <w:shd w:val="clear" w:color="auto" w:fill="FFFFFF"/>
        </w:rPr>
        <w:lastRenderedPageBreak/>
        <w:t>Bewertungspraktiken mit konzeptionellen Inhalten verbindet, die für diskursive Praxis notwendig und hinreichend ist.</w:t>
      </w:r>
      <w:r w:rsidR="00FA1B5F" w:rsidRPr="007C4F00">
        <w:rPr>
          <w:rStyle w:val="Funotenzeichen"/>
          <w:rFonts w:ascii="Times New Roman" w:hAnsi="Times New Roman" w:cs="Times New Roman"/>
          <w:color w:val="212121"/>
          <w:shd w:val="clear" w:color="auto" w:fill="FFFFFF"/>
        </w:rPr>
        <w:footnoteReference w:id="17"/>
      </w:r>
    </w:p>
    <w:p w14:paraId="723A06EE" w14:textId="6E69DCAC" w:rsidR="00987C0E" w:rsidRPr="007C4F00" w:rsidRDefault="00987C0E" w:rsidP="0005785A">
      <w:pPr>
        <w:spacing w:line="360" w:lineRule="auto"/>
        <w:rPr>
          <w:rFonts w:ascii="Times New Roman" w:hAnsi="Times New Roman" w:cs="Times New Roman"/>
        </w:rPr>
      </w:pPr>
    </w:p>
    <w:p w14:paraId="4546611E" w14:textId="4DE1E51B" w:rsidR="00036416" w:rsidRPr="007C4F00" w:rsidRDefault="009E574E" w:rsidP="0005785A">
      <w:pPr>
        <w:keepNext/>
        <w:spacing w:line="360" w:lineRule="auto"/>
        <w:rPr>
          <w:rFonts w:ascii="Times New Roman" w:hAnsi="Times New Roman" w:cs="Times New Roman"/>
          <w:b/>
          <w:bCs/>
        </w:rPr>
      </w:pPr>
      <w:r w:rsidRPr="007C4F00">
        <w:rPr>
          <w:rFonts w:ascii="Times New Roman" w:hAnsi="Times New Roman" w:cs="Times New Roman"/>
          <w:b/>
          <w:bCs/>
        </w:rPr>
        <w:t>8</w:t>
      </w:r>
      <w:r w:rsidR="00036416" w:rsidRPr="007C4F00">
        <w:rPr>
          <w:rFonts w:ascii="Times New Roman" w:hAnsi="Times New Roman" w:cs="Times New Roman"/>
          <w:b/>
          <w:bCs/>
        </w:rPr>
        <w:t>. Fazit</w:t>
      </w:r>
    </w:p>
    <w:p w14:paraId="14BCA11C" w14:textId="1A89410A" w:rsidR="009E31DE" w:rsidRPr="007C4F00" w:rsidRDefault="00036416" w:rsidP="0005785A">
      <w:pPr>
        <w:spacing w:line="360" w:lineRule="auto"/>
        <w:rPr>
          <w:rFonts w:ascii="Times New Roman" w:hAnsi="Times New Roman" w:cs="Times New Roman"/>
        </w:rPr>
      </w:pPr>
      <w:r w:rsidRPr="007C4F00">
        <w:rPr>
          <w:rFonts w:ascii="Times New Roman" w:hAnsi="Times New Roman" w:cs="Times New Roman"/>
        </w:rPr>
        <w:t xml:space="preserve">Den Ausgangspunkt </w:t>
      </w:r>
      <w:r w:rsidR="001519B5">
        <w:rPr>
          <w:rFonts w:ascii="Times New Roman" w:hAnsi="Times New Roman" w:cs="Times New Roman"/>
        </w:rPr>
        <w:t>unserer</w:t>
      </w:r>
      <w:r w:rsidR="001519B5" w:rsidRPr="007C4F00">
        <w:rPr>
          <w:rFonts w:ascii="Times New Roman" w:hAnsi="Times New Roman" w:cs="Times New Roman"/>
        </w:rPr>
        <w:t xml:space="preserve"> </w:t>
      </w:r>
      <w:r w:rsidRPr="007C4F00">
        <w:rPr>
          <w:rFonts w:ascii="Times New Roman" w:hAnsi="Times New Roman" w:cs="Times New Roman"/>
        </w:rPr>
        <w:t xml:space="preserve">Überlegungen bildete die Frage, ob Maschinen </w:t>
      </w:r>
      <w:r w:rsidRPr="007C4F00">
        <w:rPr>
          <w:rFonts w:ascii="Times New Roman" w:hAnsi="Times New Roman" w:cs="Times New Roman"/>
          <w:i/>
          <w:iCs/>
        </w:rPr>
        <w:t>wirklich</w:t>
      </w:r>
      <w:r w:rsidRPr="007C4F00">
        <w:rPr>
          <w:rFonts w:ascii="Times New Roman" w:hAnsi="Times New Roman" w:cs="Times New Roman"/>
        </w:rPr>
        <w:t xml:space="preserve"> intelligent sein können. Anknüpfend an die Definition von </w:t>
      </w:r>
      <w:r w:rsidR="0005785A" w:rsidRPr="007C4F00">
        <w:rPr>
          <w:rFonts w:ascii="Times New Roman" w:hAnsi="Times New Roman" w:cs="Times New Roman"/>
        </w:rPr>
        <w:t>Coelho</w:t>
      </w:r>
      <w:r w:rsidRPr="007C4F00">
        <w:rPr>
          <w:rFonts w:ascii="Times New Roman" w:hAnsi="Times New Roman" w:cs="Times New Roman"/>
        </w:rPr>
        <w:t xml:space="preserve"> Moll</w:t>
      </w:r>
      <w:r w:rsidR="003A006F">
        <w:rPr>
          <w:rFonts w:ascii="Times New Roman" w:hAnsi="Times New Roman" w:cs="Times New Roman"/>
        </w:rPr>
        <w:t>o</w:t>
      </w:r>
      <w:r w:rsidRPr="007C4F00">
        <w:rPr>
          <w:rFonts w:ascii="Times New Roman" w:hAnsi="Times New Roman" w:cs="Times New Roman"/>
        </w:rPr>
        <w:t xml:space="preserve"> habe</w:t>
      </w:r>
      <w:r w:rsidR="0005785A" w:rsidRPr="007C4F00">
        <w:rPr>
          <w:rFonts w:ascii="Times New Roman" w:hAnsi="Times New Roman" w:cs="Times New Roman"/>
        </w:rPr>
        <w:t>n</w:t>
      </w:r>
      <w:r w:rsidRPr="007C4F00">
        <w:rPr>
          <w:rFonts w:ascii="Times New Roman" w:hAnsi="Times New Roman" w:cs="Times New Roman"/>
        </w:rPr>
        <w:t xml:space="preserve"> </w:t>
      </w:r>
      <w:r w:rsidR="0005785A" w:rsidRPr="007C4F00">
        <w:rPr>
          <w:rFonts w:ascii="Times New Roman" w:hAnsi="Times New Roman" w:cs="Times New Roman"/>
        </w:rPr>
        <w:t>wir</w:t>
      </w:r>
      <w:r w:rsidRPr="007C4F00">
        <w:rPr>
          <w:rFonts w:ascii="Times New Roman" w:hAnsi="Times New Roman" w:cs="Times New Roman"/>
        </w:rPr>
        <w:t xml:space="preserve"> eine Differenzierung vorgeschlagen, die es erlaubt, diese Frage sowohl mit </w:t>
      </w:r>
      <w:r w:rsidR="001519B5">
        <w:rPr>
          <w:rFonts w:ascii="Times New Roman" w:hAnsi="Times New Roman" w:cs="Times New Roman"/>
        </w:rPr>
        <w:t>„</w:t>
      </w:r>
      <w:r w:rsidRPr="007C4F00">
        <w:rPr>
          <w:rFonts w:ascii="Times New Roman" w:hAnsi="Times New Roman" w:cs="Times New Roman"/>
        </w:rPr>
        <w:t>Ja</w:t>
      </w:r>
      <w:r w:rsidR="001519B5">
        <w:rPr>
          <w:rFonts w:ascii="Times New Roman" w:hAnsi="Times New Roman" w:cs="Times New Roman"/>
        </w:rPr>
        <w:t>“</w:t>
      </w:r>
      <w:r w:rsidRPr="007C4F00">
        <w:rPr>
          <w:rFonts w:ascii="Times New Roman" w:hAnsi="Times New Roman" w:cs="Times New Roman"/>
        </w:rPr>
        <w:t xml:space="preserve"> als auch mit </w:t>
      </w:r>
      <w:r w:rsidR="001519B5">
        <w:rPr>
          <w:rFonts w:ascii="Times New Roman" w:hAnsi="Times New Roman" w:cs="Times New Roman"/>
        </w:rPr>
        <w:t>„</w:t>
      </w:r>
      <w:r w:rsidRPr="007C4F00">
        <w:rPr>
          <w:rFonts w:ascii="Times New Roman" w:hAnsi="Times New Roman" w:cs="Times New Roman"/>
        </w:rPr>
        <w:t>Nein</w:t>
      </w:r>
      <w:r w:rsidR="001519B5">
        <w:rPr>
          <w:rFonts w:ascii="Times New Roman" w:hAnsi="Times New Roman" w:cs="Times New Roman"/>
        </w:rPr>
        <w:t>“</w:t>
      </w:r>
      <w:r w:rsidRPr="007C4F00">
        <w:rPr>
          <w:rFonts w:ascii="Times New Roman" w:hAnsi="Times New Roman" w:cs="Times New Roman"/>
        </w:rPr>
        <w:t xml:space="preserve"> zu beantworten. In einem abgeleiteten Sinne können KI-Systeme demnach zu Recht als intelligent bezeichnet werden, in einem originären Sinne aber nicht. Diese Lösung scheint </w:t>
      </w:r>
      <w:r w:rsidR="003F098A" w:rsidRPr="007C4F00">
        <w:rPr>
          <w:rFonts w:ascii="Times New Roman" w:hAnsi="Times New Roman" w:cs="Times New Roman"/>
        </w:rPr>
        <w:t>uns</w:t>
      </w:r>
      <w:r w:rsidRPr="007C4F00">
        <w:rPr>
          <w:rFonts w:ascii="Times New Roman" w:hAnsi="Times New Roman" w:cs="Times New Roman"/>
        </w:rPr>
        <w:t xml:space="preserve"> durchaus attraktiv zu sein. </w:t>
      </w:r>
      <w:r w:rsidR="0005785A" w:rsidRPr="007C4F00">
        <w:rPr>
          <w:rFonts w:ascii="Times New Roman" w:hAnsi="Times New Roman" w:cs="Times New Roman"/>
        </w:rPr>
        <w:t>Wir</w:t>
      </w:r>
      <w:r w:rsidRPr="007C4F00">
        <w:rPr>
          <w:rFonts w:ascii="Times New Roman" w:hAnsi="Times New Roman" w:cs="Times New Roman"/>
        </w:rPr>
        <w:t xml:space="preserve"> räume</w:t>
      </w:r>
      <w:r w:rsidR="0005785A" w:rsidRPr="007C4F00">
        <w:rPr>
          <w:rFonts w:ascii="Times New Roman" w:hAnsi="Times New Roman" w:cs="Times New Roman"/>
        </w:rPr>
        <w:t>n</w:t>
      </w:r>
      <w:r w:rsidRPr="007C4F00">
        <w:rPr>
          <w:rFonts w:ascii="Times New Roman" w:hAnsi="Times New Roman" w:cs="Times New Roman"/>
        </w:rPr>
        <w:t xml:space="preserve"> aber ein, dass sie zu tiefen Problemen innerhalb der Philosophie des Geistes führt, für </w:t>
      </w:r>
      <w:r w:rsidR="001519B5">
        <w:rPr>
          <w:rFonts w:ascii="Times New Roman" w:hAnsi="Times New Roman" w:cs="Times New Roman"/>
        </w:rPr>
        <w:t>die</w:t>
      </w:r>
      <w:r w:rsidR="001519B5" w:rsidRPr="007C4F00">
        <w:rPr>
          <w:rFonts w:ascii="Times New Roman" w:hAnsi="Times New Roman" w:cs="Times New Roman"/>
        </w:rPr>
        <w:t xml:space="preserve"> </w:t>
      </w:r>
      <w:r w:rsidR="0005785A" w:rsidRPr="007C4F00">
        <w:rPr>
          <w:rFonts w:ascii="Times New Roman" w:hAnsi="Times New Roman" w:cs="Times New Roman"/>
        </w:rPr>
        <w:t>wir</w:t>
      </w:r>
      <w:r w:rsidRPr="007C4F00">
        <w:rPr>
          <w:rFonts w:ascii="Times New Roman" w:hAnsi="Times New Roman" w:cs="Times New Roman"/>
        </w:rPr>
        <w:t xml:space="preserve"> keine überzeugende Lösung anbieten </w:t>
      </w:r>
      <w:r w:rsidR="0005785A" w:rsidRPr="007C4F00">
        <w:rPr>
          <w:rFonts w:ascii="Times New Roman" w:hAnsi="Times New Roman" w:cs="Times New Roman"/>
        </w:rPr>
        <w:t>können</w:t>
      </w:r>
      <w:r w:rsidRPr="007C4F00">
        <w:rPr>
          <w:rFonts w:ascii="Times New Roman" w:hAnsi="Times New Roman" w:cs="Times New Roman"/>
        </w:rPr>
        <w:t xml:space="preserve">. Eine Möglichkeit besteht darin, die Zuschreibung des Personenstatus als einen Akt der Anerkennung zu rekonstruieren, der in einer sozialen Praxis gründet. Man gibt dann aber den </w:t>
      </w:r>
      <w:r w:rsidR="009E31DE" w:rsidRPr="007C4F00">
        <w:rPr>
          <w:rFonts w:ascii="Times New Roman" w:hAnsi="Times New Roman" w:cs="Times New Roman"/>
        </w:rPr>
        <w:t>Vorteil</w:t>
      </w:r>
      <w:r w:rsidRPr="007C4F00">
        <w:rPr>
          <w:rFonts w:ascii="Times New Roman" w:hAnsi="Times New Roman" w:cs="Times New Roman"/>
        </w:rPr>
        <w:t xml:space="preserve"> preis, den eine rein behaviorale Beschreibungseben</w:t>
      </w:r>
      <w:r w:rsidR="008466DD" w:rsidRPr="007C4F00">
        <w:rPr>
          <w:rFonts w:ascii="Times New Roman" w:hAnsi="Times New Roman" w:cs="Times New Roman"/>
        </w:rPr>
        <w:t>e</w:t>
      </w:r>
      <w:r w:rsidRPr="007C4F00">
        <w:rPr>
          <w:rFonts w:ascii="Times New Roman" w:hAnsi="Times New Roman" w:cs="Times New Roman"/>
        </w:rPr>
        <w:t xml:space="preserve"> bietet</w:t>
      </w:r>
      <w:r w:rsidR="008466DD" w:rsidRPr="007C4F00">
        <w:rPr>
          <w:rFonts w:ascii="Times New Roman" w:hAnsi="Times New Roman" w:cs="Times New Roman"/>
        </w:rPr>
        <w:t>,</w:t>
      </w:r>
      <w:r w:rsidRPr="007C4F00">
        <w:rPr>
          <w:rFonts w:ascii="Times New Roman" w:hAnsi="Times New Roman" w:cs="Times New Roman"/>
        </w:rPr>
        <w:t xml:space="preserve"> die </w:t>
      </w:r>
      <w:r w:rsidR="0005785A" w:rsidRPr="007C4F00">
        <w:rPr>
          <w:rFonts w:ascii="Times New Roman" w:hAnsi="Times New Roman" w:cs="Times New Roman"/>
        </w:rPr>
        <w:t xml:space="preserve">Coelho </w:t>
      </w:r>
      <w:r w:rsidRPr="007C4F00">
        <w:rPr>
          <w:rFonts w:ascii="Times New Roman" w:hAnsi="Times New Roman" w:cs="Times New Roman"/>
        </w:rPr>
        <w:t>Mollo bei seinem Versuch einer Definition von Intelligenz explizit gefordert hat</w:t>
      </w:r>
      <w:r w:rsidR="009E31DE" w:rsidRPr="007C4F00">
        <w:rPr>
          <w:rFonts w:ascii="Times New Roman" w:hAnsi="Times New Roman" w:cs="Times New Roman"/>
        </w:rPr>
        <w:t>te</w:t>
      </w:r>
      <w:r w:rsidRPr="007C4F00">
        <w:rPr>
          <w:rFonts w:ascii="Times New Roman" w:hAnsi="Times New Roman" w:cs="Times New Roman"/>
        </w:rPr>
        <w:t xml:space="preserve">. </w:t>
      </w:r>
    </w:p>
    <w:p w14:paraId="4C2868B9" w14:textId="66208D35" w:rsidR="00036416" w:rsidRPr="007C4F00" w:rsidRDefault="009E31DE" w:rsidP="0005785A">
      <w:pPr>
        <w:spacing w:line="360" w:lineRule="auto"/>
        <w:rPr>
          <w:rFonts w:ascii="Times New Roman" w:hAnsi="Times New Roman" w:cs="Times New Roman"/>
        </w:rPr>
      </w:pPr>
      <w:r w:rsidRPr="007C4F00">
        <w:rPr>
          <w:rFonts w:ascii="Times New Roman" w:hAnsi="Times New Roman" w:cs="Times New Roman"/>
        </w:rPr>
        <w:t>V</w:t>
      </w:r>
      <w:r w:rsidR="00D56445" w:rsidRPr="007C4F00">
        <w:rPr>
          <w:rFonts w:ascii="Times New Roman" w:hAnsi="Times New Roman" w:cs="Times New Roman"/>
        </w:rPr>
        <w:t xml:space="preserve">ielleicht ist es </w:t>
      </w:r>
      <w:r w:rsidR="008A2E05" w:rsidRPr="007C4F00">
        <w:rPr>
          <w:rFonts w:ascii="Times New Roman" w:hAnsi="Times New Roman" w:cs="Times New Roman"/>
        </w:rPr>
        <w:t xml:space="preserve">tatsächlich </w:t>
      </w:r>
      <w:r w:rsidR="00D56445" w:rsidRPr="007C4F00">
        <w:rPr>
          <w:rFonts w:ascii="Times New Roman" w:hAnsi="Times New Roman" w:cs="Times New Roman"/>
        </w:rPr>
        <w:t xml:space="preserve">so, dass die Frage, ob Maschinen </w:t>
      </w:r>
      <w:r w:rsidR="00D56445" w:rsidRPr="007C4F00">
        <w:rPr>
          <w:rFonts w:ascii="Times New Roman" w:hAnsi="Times New Roman" w:cs="Times New Roman"/>
          <w:i/>
          <w:iCs/>
        </w:rPr>
        <w:t>wirklich</w:t>
      </w:r>
      <w:r w:rsidR="00D56445" w:rsidRPr="007C4F00">
        <w:rPr>
          <w:rFonts w:ascii="Times New Roman" w:hAnsi="Times New Roman" w:cs="Times New Roman"/>
        </w:rPr>
        <w:t xml:space="preserve"> intelligent sind, </w:t>
      </w:r>
      <w:r w:rsidRPr="007C4F00">
        <w:rPr>
          <w:rFonts w:ascii="Times New Roman" w:hAnsi="Times New Roman" w:cs="Times New Roman"/>
        </w:rPr>
        <w:t xml:space="preserve">den Bereich </w:t>
      </w:r>
      <w:r w:rsidR="006D4BCC" w:rsidRPr="007C4F00">
        <w:rPr>
          <w:rFonts w:ascii="Times New Roman" w:hAnsi="Times New Roman" w:cs="Times New Roman"/>
        </w:rPr>
        <w:t xml:space="preserve">beobachtbaren Verhaltens überschreitet. Vielleicht verweist diese Frage auf einen tiefergehenden Vergleich von Menschen und Maschinen und führt uns vor Augen, dass wir Menschen nicht nur als Lebewesen erkennen und beschreiben können, sondern auch als Personen anerkennen müssen. Dies schließt im Übrigen nicht aus, dass wir auch andere Wesen oder Artefakte </w:t>
      </w:r>
      <w:r w:rsidR="006D4BCC" w:rsidRPr="007C4F00">
        <w:rPr>
          <w:rFonts w:ascii="Times New Roman" w:hAnsi="Times New Roman" w:cs="Times New Roman"/>
          <w:i/>
          <w:iCs/>
        </w:rPr>
        <w:t>als Personen anerkennen</w:t>
      </w:r>
      <w:r w:rsidR="006D4BCC" w:rsidRPr="007C4F00">
        <w:rPr>
          <w:rFonts w:ascii="Times New Roman" w:hAnsi="Times New Roman" w:cs="Times New Roman"/>
        </w:rPr>
        <w:t xml:space="preserve"> können oder sogar müssen. Wir verstehen aber offenbar immer noch nicht gut genug, wie unsere </w:t>
      </w:r>
      <w:r w:rsidR="009217F2" w:rsidRPr="007C4F00">
        <w:rPr>
          <w:rFonts w:ascii="Times New Roman" w:hAnsi="Times New Roman" w:cs="Times New Roman"/>
        </w:rPr>
        <w:t xml:space="preserve">personale </w:t>
      </w:r>
      <w:r w:rsidR="006D4BCC" w:rsidRPr="007C4F00">
        <w:rPr>
          <w:rFonts w:ascii="Times New Roman" w:hAnsi="Times New Roman" w:cs="Times New Roman"/>
        </w:rPr>
        <w:t xml:space="preserve">Anerkennungspraxis </w:t>
      </w:r>
      <w:r w:rsidR="009217F2" w:rsidRPr="007C4F00">
        <w:rPr>
          <w:rFonts w:ascii="Times New Roman" w:hAnsi="Times New Roman" w:cs="Times New Roman"/>
        </w:rPr>
        <w:t xml:space="preserve">als diskursive Praxis </w:t>
      </w:r>
      <w:r w:rsidR="006D4BCC" w:rsidRPr="007C4F00">
        <w:rPr>
          <w:rFonts w:ascii="Times New Roman" w:hAnsi="Times New Roman" w:cs="Times New Roman"/>
        </w:rPr>
        <w:t>funktioniert. Vielleicht ist das eine der Fragen, auf die die intensive Beschäftigung mit KI letztlich führt und der wir uns intensiver widmen sollten.</w:t>
      </w:r>
    </w:p>
    <w:p w14:paraId="7A1F1B7A" w14:textId="77777777" w:rsidR="00FC590C" w:rsidRPr="007C4F00" w:rsidRDefault="00FC590C" w:rsidP="0005785A">
      <w:pPr>
        <w:spacing w:line="360" w:lineRule="auto"/>
        <w:rPr>
          <w:rFonts w:ascii="Times New Roman" w:hAnsi="Times New Roman" w:cs="Times New Roman"/>
        </w:rPr>
      </w:pPr>
    </w:p>
    <w:p w14:paraId="6681B3FF" w14:textId="1AA1D58B" w:rsidR="00FC590C" w:rsidRPr="007C4F00" w:rsidRDefault="00FC590C" w:rsidP="0005785A">
      <w:pPr>
        <w:keepNext/>
        <w:spacing w:line="360" w:lineRule="auto"/>
        <w:rPr>
          <w:rFonts w:ascii="Times New Roman" w:hAnsi="Times New Roman" w:cs="Times New Roman"/>
          <w:b/>
          <w:bCs/>
          <w:lang w:val="en-US"/>
        </w:rPr>
      </w:pPr>
      <w:r w:rsidRPr="007C4F00">
        <w:rPr>
          <w:rFonts w:ascii="Times New Roman" w:hAnsi="Times New Roman" w:cs="Times New Roman"/>
          <w:b/>
          <w:bCs/>
          <w:lang w:val="en-US"/>
        </w:rPr>
        <w:t>Literatur</w:t>
      </w:r>
    </w:p>
    <w:p w14:paraId="1DCE2488" w14:textId="6963AB9C" w:rsidR="00074FD7" w:rsidRPr="001B27FF" w:rsidRDefault="00074FD7" w:rsidP="00074FD7">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 xml:space="preserve">Brandom, Robert (1994): </w:t>
      </w:r>
      <w:r w:rsidRPr="007C4F00">
        <w:rPr>
          <w:rFonts w:ascii="Times New Roman" w:hAnsi="Times New Roman" w:cs="Times New Roman"/>
          <w:i/>
          <w:iCs/>
          <w:lang w:val="en-US"/>
        </w:rPr>
        <w:t>Making It Explicit. Reasoning, Representing, and Discursive Commitment</w:t>
      </w:r>
      <w:r w:rsidRPr="007C4F00">
        <w:rPr>
          <w:rFonts w:ascii="Times New Roman" w:hAnsi="Times New Roman" w:cs="Times New Roman"/>
          <w:lang w:val="en-US"/>
        </w:rPr>
        <w:t xml:space="preserve">. </w:t>
      </w:r>
      <w:r w:rsidRPr="001B27FF">
        <w:rPr>
          <w:rFonts w:ascii="Times New Roman" w:hAnsi="Times New Roman" w:cs="Times New Roman"/>
          <w:lang w:val="en-US"/>
        </w:rPr>
        <w:t>Harvard University Press</w:t>
      </w:r>
      <w:r w:rsidR="00371875" w:rsidRPr="001B27FF">
        <w:rPr>
          <w:rFonts w:ascii="Times New Roman" w:hAnsi="Times New Roman" w:cs="Times New Roman"/>
          <w:lang w:val="en-US"/>
        </w:rPr>
        <w:t>, Cambridge/MA</w:t>
      </w:r>
      <w:r w:rsidRPr="001B27FF">
        <w:rPr>
          <w:rFonts w:ascii="Times New Roman" w:hAnsi="Times New Roman" w:cs="Times New Roman"/>
          <w:lang w:val="en-US"/>
        </w:rPr>
        <w:t>.</w:t>
      </w:r>
    </w:p>
    <w:p w14:paraId="667288AE" w14:textId="3B07E748" w:rsidR="003A0472" w:rsidRPr="007C4F00" w:rsidRDefault="003A0472" w:rsidP="00074FD7">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Brandom, Robert (2010):</w:t>
      </w:r>
      <w:r w:rsidRPr="001B27FF">
        <w:rPr>
          <w:rFonts w:ascii="Times New Roman" w:hAnsi="Times New Roman" w:cs="Times New Roman"/>
          <w:lang w:val="en-US"/>
        </w:rPr>
        <w:t> </w:t>
      </w:r>
      <w:r w:rsidRPr="007C4F00">
        <w:rPr>
          <w:rFonts w:ascii="Times New Roman" w:hAnsi="Times New Roman" w:cs="Times New Roman"/>
          <w:i/>
          <w:iCs/>
          <w:lang w:val="en-US"/>
        </w:rPr>
        <w:t>Conceptual content and discursive practice</w:t>
      </w:r>
      <w:r w:rsidRPr="007C4F00">
        <w:rPr>
          <w:rFonts w:ascii="Times New Roman" w:hAnsi="Times New Roman" w:cs="Times New Roman"/>
          <w:lang w:val="en-US"/>
        </w:rPr>
        <w:t>, in: Grazer Philosophische Studien 81/1, 13–35.</w:t>
      </w:r>
    </w:p>
    <w:p w14:paraId="085C3FE4" w14:textId="17DF3B2A" w:rsidR="00074FD7" w:rsidRPr="007C4F00" w:rsidRDefault="00074FD7" w:rsidP="00EA7C48">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Cavell, Stanley (</w:t>
      </w:r>
      <w:r w:rsidR="00371875" w:rsidRPr="007C4F00">
        <w:rPr>
          <w:rFonts w:ascii="Times New Roman" w:hAnsi="Times New Roman" w:cs="Times New Roman"/>
          <w:lang w:val="en-US"/>
        </w:rPr>
        <w:t>1982</w:t>
      </w:r>
      <w:r w:rsidRPr="007C4F00">
        <w:rPr>
          <w:rFonts w:ascii="Times New Roman" w:hAnsi="Times New Roman" w:cs="Times New Roman"/>
          <w:lang w:val="en-US"/>
        </w:rPr>
        <w:t xml:space="preserve">): </w:t>
      </w:r>
      <w:r w:rsidR="00371875" w:rsidRPr="007C4F00">
        <w:rPr>
          <w:rFonts w:ascii="Times New Roman" w:hAnsi="Times New Roman" w:cs="Times New Roman"/>
          <w:i/>
          <w:iCs/>
          <w:lang w:val="en-US"/>
        </w:rPr>
        <w:t>The Claim of Reason. Wittgenstein, Skepticism, Morality, and Tragedy</w:t>
      </w:r>
      <w:r w:rsidRPr="007C4F00">
        <w:rPr>
          <w:rFonts w:ascii="Times New Roman" w:hAnsi="Times New Roman" w:cs="Times New Roman"/>
          <w:lang w:val="en-US"/>
        </w:rPr>
        <w:t xml:space="preserve">, </w:t>
      </w:r>
      <w:r w:rsidR="00371875" w:rsidRPr="007C4F00">
        <w:rPr>
          <w:rFonts w:ascii="Times New Roman" w:hAnsi="Times New Roman" w:cs="Times New Roman"/>
          <w:lang w:val="en-US"/>
        </w:rPr>
        <w:t>Oxford University Press, Oxford/New York</w:t>
      </w:r>
      <w:r w:rsidRPr="007C4F00">
        <w:rPr>
          <w:rFonts w:ascii="Times New Roman" w:hAnsi="Times New Roman" w:cs="Times New Roman"/>
          <w:lang w:val="en-US"/>
        </w:rPr>
        <w:t>.</w:t>
      </w:r>
    </w:p>
    <w:p w14:paraId="560BB012" w14:textId="77777777" w:rsidR="00074FD7" w:rsidRPr="007C4F00" w:rsidRDefault="00074FD7" w:rsidP="00EA7C48">
      <w:pPr>
        <w:spacing w:line="360" w:lineRule="auto"/>
        <w:ind w:left="709" w:hanging="709"/>
        <w:rPr>
          <w:rFonts w:ascii="Times New Roman" w:hAnsi="Times New Roman" w:cs="Times New Roman"/>
          <w:lang w:val="en-US"/>
        </w:rPr>
      </w:pPr>
      <w:r w:rsidRPr="007C4F00">
        <w:rPr>
          <w:rFonts w:ascii="Times New Roman" w:hAnsi="Times New Roman" w:cs="Times New Roman"/>
        </w:rPr>
        <w:lastRenderedPageBreak/>
        <w:t xml:space="preserve">Coelho Mollo, Dimitri (2022): </w:t>
      </w:r>
      <w:r w:rsidRPr="007C4F00">
        <w:rPr>
          <w:rFonts w:ascii="Times New Roman" w:hAnsi="Times New Roman" w:cs="Times New Roman"/>
          <w:i/>
          <w:iCs/>
        </w:rPr>
        <w:t>Intelligent Behaviour</w:t>
      </w:r>
      <w:r w:rsidRPr="007C4F00">
        <w:rPr>
          <w:rFonts w:ascii="Times New Roman" w:hAnsi="Times New Roman" w:cs="Times New Roman"/>
        </w:rPr>
        <w:t xml:space="preserve">, in: Erkenntnis (2022). </w:t>
      </w:r>
      <w:hyperlink r:id="rId7" w:history="1">
        <w:r w:rsidRPr="007C4F00">
          <w:rPr>
            <w:rStyle w:val="Hyperlink"/>
            <w:rFonts w:ascii="Times New Roman" w:hAnsi="Times New Roman" w:cs="Times New Roman"/>
            <w:lang w:val="en-US"/>
          </w:rPr>
          <w:t>https://doi.org/10.1007/s10670-022-00552-8</w:t>
        </w:r>
      </w:hyperlink>
      <w:r w:rsidRPr="007C4F00">
        <w:rPr>
          <w:rFonts w:ascii="Times New Roman" w:hAnsi="Times New Roman" w:cs="Times New Roman"/>
          <w:lang w:val="en-US"/>
        </w:rPr>
        <w:t>.</w:t>
      </w:r>
    </w:p>
    <w:p w14:paraId="1C64576A" w14:textId="6E09462C" w:rsidR="003458F6" w:rsidRPr="007C4F00" w:rsidRDefault="003458F6" w:rsidP="00EA7C48">
      <w:pPr>
        <w:spacing w:line="360" w:lineRule="auto"/>
        <w:ind w:left="709" w:hanging="709"/>
        <w:rPr>
          <w:rFonts w:ascii="Times New Roman" w:hAnsi="Times New Roman" w:cs="Times New Roman"/>
          <w:color w:val="1A1A1A"/>
          <w:lang w:val="en-US"/>
        </w:rPr>
      </w:pPr>
      <w:r w:rsidRPr="007C4F00">
        <w:rPr>
          <w:rFonts w:ascii="Times New Roman" w:hAnsi="Times New Roman" w:cs="Times New Roman"/>
          <w:color w:val="1A1A1A"/>
          <w:lang w:val="en-US"/>
        </w:rPr>
        <w:t xml:space="preserve">Cole, David (2020): </w:t>
      </w:r>
      <w:r w:rsidRPr="007C4F00">
        <w:rPr>
          <w:rFonts w:ascii="Times New Roman" w:hAnsi="Times New Roman" w:cs="Times New Roman"/>
          <w:i/>
          <w:iCs/>
          <w:color w:val="1A1A1A"/>
          <w:lang w:val="en-US"/>
        </w:rPr>
        <w:t>The Chinese Room Argument</w:t>
      </w:r>
      <w:r w:rsidRPr="007C4F00">
        <w:rPr>
          <w:rFonts w:ascii="Times New Roman" w:hAnsi="Times New Roman" w:cs="Times New Roman"/>
          <w:color w:val="1A1A1A"/>
          <w:lang w:val="en-US"/>
        </w:rPr>
        <w:t xml:space="preserve">, in: </w:t>
      </w:r>
      <w:r w:rsidRPr="007C4F00">
        <w:rPr>
          <w:rStyle w:val="Hervorhebung"/>
          <w:rFonts w:ascii="Times New Roman" w:hAnsi="Times New Roman" w:cs="Times New Roman"/>
          <w:i w:val="0"/>
          <w:iCs w:val="0"/>
          <w:color w:val="1A1A1A"/>
          <w:lang w:val="en-US"/>
        </w:rPr>
        <w:t>The Stanford Encyclopedia of Philosophy</w:t>
      </w:r>
      <w:r w:rsidRPr="007C4F00">
        <w:rPr>
          <w:rStyle w:val="Hervorhebung"/>
          <w:rFonts w:ascii="Times New Roman" w:hAnsi="Times New Roman" w:cs="Times New Roman"/>
          <w:color w:val="1A1A1A"/>
          <w:lang w:val="en-US"/>
        </w:rPr>
        <w:t xml:space="preserve"> </w:t>
      </w:r>
      <w:r w:rsidRPr="007C4F00">
        <w:rPr>
          <w:rFonts w:ascii="Times New Roman" w:hAnsi="Times New Roman" w:cs="Times New Roman"/>
          <w:color w:val="1A1A1A"/>
          <w:lang w:val="en-US"/>
        </w:rPr>
        <w:t>(Summer 2023 Edition)</w:t>
      </w:r>
      <w:r w:rsidR="009F27E3" w:rsidRPr="007C4F00">
        <w:rPr>
          <w:rFonts w:ascii="Times New Roman" w:hAnsi="Times New Roman" w:cs="Times New Roman"/>
          <w:color w:val="1A1A1A"/>
          <w:lang w:val="en-US"/>
        </w:rPr>
        <w:t xml:space="preserve"> </w:t>
      </w:r>
      <w:hyperlink r:id="rId8" w:history="1">
        <w:r w:rsidR="005E5C9C" w:rsidRPr="007C4F00">
          <w:rPr>
            <w:rStyle w:val="Hyperlink"/>
            <w:rFonts w:ascii="Times New Roman" w:hAnsi="Times New Roman" w:cs="Times New Roman"/>
            <w:lang w:val="en-US"/>
          </w:rPr>
          <w:t>https://plato.stanford.edu/archives/sum2023/entries/chinese-room/</w:t>
        </w:r>
      </w:hyperlink>
      <w:r w:rsidR="009F27E3" w:rsidRPr="007C4F00">
        <w:rPr>
          <w:rFonts w:ascii="Times New Roman" w:hAnsi="Times New Roman" w:cs="Times New Roman"/>
          <w:color w:val="1A1A1A"/>
          <w:lang w:val="en-US"/>
        </w:rPr>
        <w:t>.</w:t>
      </w:r>
    </w:p>
    <w:p w14:paraId="7528D8C9" w14:textId="2D32E13D" w:rsidR="005E5C9C" w:rsidRPr="007C4F00" w:rsidRDefault="005E5C9C" w:rsidP="00EA7C48">
      <w:pPr>
        <w:spacing w:line="360" w:lineRule="auto"/>
        <w:ind w:left="709" w:hanging="709"/>
        <w:rPr>
          <w:rFonts w:ascii="Times New Roman" w:hAnsi="Times New Roman" w:cs="Times New Roman"/>
        </w:rPr>
      </w:pPr>
      <w:r w:rsidRPr="007C4F00">
        <w:rPr>
          <w:rFonts w:ascii="Times New Roman" w:hAnsi="Times New Roman" w:cs="Times New Roman"/>
          <w:color w:val="1A1A1A"/>
        </w:rPr>
        <w:t xml:space="preserve">Fichte, Johann Gottlieb (1991): </w:t>
      </w:r>
      <w:r w:rsidRPr="007C4F00">
        <w:rPr>
          <w:rFonts w:ascii="Times New Roman" w:hAnsi="Times New Roman" w:cs="Times New Roman"/>
          <w:i/>
          <w:iCs/>
          <w:color w:val="1A1A1A"/>
        </w:rPr>
        <w:t>Grundlage des Naturrechts nach Prinzipien der Wissenschaftslehre</w:t>
      </w:r>
      <w:r w:rsidRPr="007C4F00">
        <w:rPr>
          <w:rFonts w:ascii="Times New Roman" w:hAnsi="Times New Roman" w:cs="Times New Roman"/>
          <w:color w:val="1A1A1A"/>
        </w:rPr>
        <w:t xml:space="preserve">, </w:t>
      </w:r>
      <w:r w:rsidR="00371875" w:rsidRPr="007C4F00">
        <w:rPr>
          <w:rFonts w:ascii="Times New Roman" w:hAnsi="Times New Roman" w:cs="Times New Roman"/>
          <w:color w:val="1A1A1A"/>
        </w:rPr>
        <w:t xml:space="preserve">Meiner, </w:t>
      </w:r>
      <w:r w:rsidRPr="007C4F00">
        <w:rPr>
          <w:rFonts w:ascii="Times New Roman" w:hAnsi="Times New Roman" w:cs="Times New Roman"/>
          <w:color w:val="1A1A1A"/>
        </w:rPr>
        <w:t>Hamburg.</w:t>
      </w:r>
    </w:p>
    <w:p w14:paraId="196E7CC1" w14:textId="702C1389" w:rsidR="00074FD7" w:rsidRPr="007C4F00" w:rsidRDefault="008F69F3" w:rsidP="00EA7C48">
      <w:pPr>
        <w:spacing w:line="360" w:lineRule="auto"/>
        <w:ind w:left="709" w:hanging="709"/>
        <w:rPr>
          <w:rFonts w:ascii="Times New Roman" w:hAnsi="Times New Roman" w:cs="Times New Roman"/>
        </w:rPr>
      </w:pPr>
      <w:r w:rsidRPr="007C4F00">
        <w:rPr>
          <w:rFonts w:ascii="Times New Roman" w:hAnsi="Times New Roman" w:cs="Times New Roman"/>
        </w:rPr>
        <w:t>Hartmann, Dirk</w:t>
      </w:r>
      <w:r w:rsidR="00C8081D" w:rsidRPr="007C4F00">
        <w:rPr>
          <w:rFonts w:ascii="Times New Roman" w:hAnsi="Times New Roman" w:cs="Times New Roman"/>
        </w:rPr>
        <w:t>/</w:t>
      </w:r>
      <w:r w:rsidRPr="007C4F00">
        <w:rPr>
          <w:rFonts w:ascii="Times New Roman" w:hAnsi="Times New Roman" w:cs="Times New Roman"/>
        </w:rPr>
        <w:t>Mohseni, Amir</w:t>
      </w:r>
      <w:r w:rsidR="00C8081D" w:rsidRPr="007C4F00">
        <w:rPr>
          <w:rFonts w:ascii="Times New Roman" w:hAnsi="Times New Roman" w:cs="Times New Roman"/>
        </w:rPr>
        <w:t>/</w:t>
      </w:r>
      <w:r w:rsidRPr="007C4F00">
        <w:rPr>
          <w:rFonts w:ascii="Times New Roman" w:hAnsi="Times New Roman" w:cs="Times New Roman"/>
        </w:rPr>
        <w:t>Reckwitz, Erhard</w:t>
      </w:r>
      <w:r w:rsidR="00C8081D" w:rsidRPr="007C4F00">
        <w:rPr>
          <w:rFonts w:ascii="Times New Roman" w:hAnsi="Times New Roman" w:cs="Times New Roman"/>
        </w:rPr>
        <w:t>/</w:t>
      </w:r>
      <w:r w:rsidRPr="007C4F00">
        <w:rPr>
          <w:rFonts w:ascii="Times New Roman" w:hAnsi="Times New Roman" w:cs="Times New Roman"/>
        </w:rPr>
        <w:t>Rojek, Tim</w:t>
      </w:r>
      <w:r w:rsidR="00C8081D" w:rsidRPr="007C4F00">
        <w:rPr>
          <w:rFonts w:ascii="Times New Roman" w:hAnsi="Times New Roman" w:cs="Times New Roman"/>
        </w:rPr>
        <w:t>/</w:t>
      </w:r>
      <w:r w:rsidRPr="007C4F00">
        <w:rPr>
          <w:rFonts w:ascii="Times New Roman" w:hAnsi="Times New Roman" w:cs="Times New Roman"/>
        </w:rPr>
        <w:t xml:space="preserve">Steckmann, Ulrich (Hg.) (2012): </w:t>
      </w:r>
      <w:r w:rsidRPr="007C4F00">
        <w:rPr>
          <w:rFonts w:ascii="Times New Roman" w:hAnsi="Times New Roman" w:cs="Times New Roman"/>
          <w:i/>
          <w:iCs/>
        </w:rPr>
        <w:t>Methoden der Geisteswissenschaften. Eine Selbstverständigung</w:t>
      </w:r>
      <w:r w:rsidRPr="007C4F00">
        <w:rPr>
          <w:rFonts w:ascii="Times New Roman" w:hAnsi="Times New Roman" w:cs="Times New Roman"/>
        </w:rPr>
        <w:t>, Velbrück, Weilerswist.</w:t>
      </w:r>
    </w:p>
    <w:p w14:paraId="3EB4C644" w14:textId="5E8AD463" w:rsidR="00074FD7" w:rsidRPr="001B27FF" w:rsidRDefault="00074FD7" w:rsidP="00EA7C48">
      <w:pPr>
        <w:spacing w:line="360" w:lineRule="auto"/>
        <w:ind w:left="709" w:hanging="709"/>
        <w:rPr>
          <w:rFonts w:ascii="Times New Roman" w:hAnsi="Times New Roman" w:cs="Times New Roman"/>
        </w:rPr>
      </w:pPr>
      <w:r w:rsidRPr="001B27FF">
        <w:rPr>
          <w:rFonts w:ascii="Times New Roman" w:hAnsi="Times New Roman" w:cs="Times New Roman"/>
        </w:rPr>
        <w:t xml:space="preserve">Haugeland, John (1990): </w:t>
      </w:r>
      <w:r w:rsidRPr="001B27FF">
        <w:rPr>
          <w:rFonts w:ascii="Times New Roman" w:hAnsi="Times New Roman" w:cs="Times New Roman"/>
          <w:i/>
          <w:iCs/>
        </w:rPr>
        <w:t>The Intentionality All-Stars</w:t>
      </w:r>
      <w:r w:rsidRPr="001B27FF">
        <w:rPr>
          <w:rFonts w:ascii="Times New Roman" w:hAnsi="Times New Roman" w:cs="Times New Roman"/>
        </w:rPr>
        <w:t>, in: Philosophical Perspectives 4, 383</w:t>
      </w:r>
      <w:r w:rsidR="00371875" w:rsidRPr="001B27FF">
        <w:rPr>
          <w:rFonts w:ascii="Times New Roman" w:hAnsi="Times New Roman" w:cs="Times New Roman"/>
        </w:rPr>
        <w:t>–</w:t>
      </w:r>
      <w:r w:rsidRPr="001B27FF">
        <w:rPr>
          <w:rFonts w:ascii="Times New Roman" w:hAnsi="Times New Roman" w:cs="Times New Roman"/>
        </w:rPr>
        <w:t>427.</w:t>
      </w:r>
    </w:p>
    <w:p w14:paraId="2BA522C7" w14:textId="00F13E6E" w:rsidR="005E5C9C" w:rsidRPr="007C4F00" w:rsidRDefault="005E5C9C" w:rsidP="005E5C9C">
      <w:pPr>
        <w:spacing w:line="360" w:lineRule="auto"/>
        <w:ind w:left="709" w:hanging="709"/>
        <w:rPr>
          <w:rFonts w:ascii="Times New Roman" w:hAnsi="Times New Roman" w:cs="Times New Roman"/>
        </w:rPr>
      </w:pPr>
      <w:r w:rsidRPr="007C4F00">
        <w:rPr>
          <w:rFonts w:ascii="Times New Roman" w:hAnsi="Times New Roman" w:cs="Times New Roman"/>
        </w:rPr>
        <w:t xml:space="preserve">Hegel, Georg Wilhelm Friedrich (1987): </w:t>
      </w:r>
      <w:r w:rsidRPr="007C4F00">
        <w:rPr>
          <w:rFonts w:ascii="Times New Roman" w:hAnsi="Times New Roman" w:cs="Times New Roman"/>
          <w:i/>
          <w:iCs/>
        </w:rPr>
        <w:t>Phänomenologie des Geistes</w:t>
      </w:r>
      <w:r w:rsidRPr="007C4F00">
        <w:rPr>
          <w:rFonts w:ascii="Times New Roman" w:hAnsi="Times New Roman" w:cs="Times New Roman"/>
        </w:rPr>
        <w:t xml:space="preserve">, </w:t>
      </w:r>
      <w:r w:rsidR="006267EF" w:rsidRPr="007C4F00">
        <w:rPr>
          <w:rFonts w:ascii="Times New Roman" w:hAnsi="Times New Roman" w:cs="Times New Roman"/>
        </w:rPr>
        <w:t xml:space="preserve">Meiner, </w:t>
      </w:r>
      <w:r w:rsidRPr="007C4F00">
        <w:rPr>
          <w:rFonts w:ascii="Times New Roman" w:hAnsi="Times New Roman" w:cs="Times New Roman"/>
        </w:rPr>
        <w:t>Hamburg.</w:t>
      </w:r>
    </w:p>
    <w:p w14:paraId="3826E37D" w14:textId="5A2711A3" w:rsidR="00074FD7" w:rsidRPr="007C4F00" w:rsidRDefault="00074FD7" w:rsidP="00074FD7">
      <w:pPr>
        <w:spacing w:line="360" w:lineRule="auto"/>
        <w:ind w:left="709" w:hanging="709"/>
        <w:rPr>
          <w:rFonts w:ascii="Times New Roman" w:hAnsi="Times New Roman" w:cs="Times New Roman"/>
        </w:rPr>
      </w:pPr>
      <w:r w:rsidRPr="007C4F00">
        <w:rPr>
          <w:rFonts w:ascii="Times New Roman" w:hAnsi="Times New Roman" w:cs="Times New Roman"/>
        </w:rPr>
        <w:t xml:space="preserve">Honneth, Axel (2003): </w:t>
      </w:r>
      <w:r w:rsidRPr="007C4F00">
        <w:rPr>
          <w:rFonts w:ascii="Times New Roman" w:hAnsi="Times New Roman" w:cs="Times New Roman"/>
          <w:i/>
          <w:iCs/>
        </w:rPr>
        <w:t>Kampf um Anerkennung</w:t>
      </w:r>
      <w:r w:rsidR="00C8081D" w:rsidRPr="007C4F00">
        <w:rPr>
          <w:rFonts w:ascii="Times New Roman" w:hAnsi="Times New Roman" w:cs="Times New Roman"/>
          <w:i/>
          <w:iCs/>
        </w:rPr>
        <w:t>. Z</w:t>
      </w:r>
      <w:r w:rsidRPr="007C4F00">
        <w:rPr>
          <w:rFonts w:ascii="Times New Roman" w:hAnsi="Times New Roman" w:cs="Times New Roman"/>
          <w:i/>
          <w:iCs/>
        </w:rPr>
        <w:t>ur moralischen Grammatik sozialer Konflikte.</w:t>
      </w:r>
      <w:r w:rsidRPr="007C4F00">
        <w:rPr>
          <w:rFonts w:ascii="Times New Roman" w:hAnsi="Times New Roman" w:cs="Times New Roman"/>
        </w:rPr>
        <w:t xml:space="preserve"> Erweiterte Ausgabe</w:t>
      </w:r>
      <w:r w:rsidR="00371875" w:rsidRPr="007C4F00">
        <w:rPr>
          <w:rFonts w:ascii="Times New Roman" w:hAnsi="Times New Roman" w:cs="Times New Roman"/>
        </w:rPr>
        <w:t>,</w:t>
      </w:r>
      <w:r w:rsidRPr="007C4F00">
        <w:rPr>
          <w:rFonts w:ascii="Times New Roman" w:hAnsi="Times New Roman" w:cs="Times New Roman"/>
        </w:rPr>
        <w:t xml:space="preserve"> </w:t>
      </w:r>
      <w:r w:rsidR="00371875" w:rsidRPr="007C4F00">
        <w:rPr>
          <w:rFonts w:ascii="Times New Roman" w:hAnsi="Times New Roman" w:cs="Times New Roman"/>
        </w:rPr>
        <w:t xml:space="preserve">Suhrkamp, </w:t>
      </w:r>
      <w:r w:rsidRPr="007C4F00">
        <w:rPr>
          <w:rFonts w:ascii="Times New Roman" w:hAnsi="Times New Roman" w:cs="Times New Roman"/>
        </w:rPr>
        <w:t>Frankfurt a. M.</w:t>
      </w:r>
    </w:p>
    <w:p w14:paraId="74BE8E6D" w14:textId="06EFF0CA" w:rsidR="004E3567" w:rsidRPr="007C4F00" w:rsidRDefault="004E3567" w:rsidP="00074FD7">
      <w:pPr>
        <w:spacing w:line="360" w:lineRule="auto"/>
        <w:ind w:left="709" w:hanging="709"/>
        <w:rPr>
          <w:rFonts w:ascii="Times New Roman" w:hAnsi="Times New Roman" w:cs="Times New Roman"/>
        </w:rPr>
      </w:pPr>
      <w:r w:rsidRPr="007C4F00">
        <w:rPr>
          <w:rFonts w:ascii="Times New Roman" w:hAnsi="Times New Roman" w:cs="Times New Roman"/>
        </w:rPr>
        <w:t xml:space="preserve">Ikäheimo, Heikki (2014): </w:t>
      </w:r>
      <w:r w:rsidRPr="007C4F00">
        <w:rPr>
          <w:rFonts w:ascii="Times New Roman" w:hAnsi="Times New Roman" w:cs="Times New Roman"/>
          <w:i/>
          <w:iCs/>
        </w:rPr>
        <w:t>Anerkennung</w:t>
      </w:r>
      <w:r w:rsidRPr="007C4F00">
        <w:rPr>
          <w:rFonts w:ascii="Times New Roman" w:hAnsi="Times New Roman" w:cs="Times New Roman"/>
        </w:rPr>
        <w:t xml:space="preserve">, </w:t>
      </w:r>
      <w:r w:rsidR="009E7972" w:rsidRPr="007C4F00">
        <w:rPr>
          <w:rFonts w:ascii="Times New Roman" w:hAnsi="Times New Roman" w:cs="Times New Roman"/>
        </w:rPr>
        <w:t>d</w:t>
      </w:r>
      <w:r w:rsidR="00371875" w:rsidRPr="007C4F00">
        <w:rPr>
          <w:rFonts w:ascii="Times New Roman" w:hAnsi="Times New Roman" w:cs="Times New Roman"/>
        </w:rPr>
        <w:t xml:space="preserve">e Gruyter, </w:t>
      </w:r>
      <w:r w:rsidRPr="007C4F00">
        <w:rPr>
          <w:rFonts w:ascii="Times New Roman" w:hAnsi="Times New Roman" w:cs="Times New Roman"/>
        </w:rPr>
        <w:t>Berlin.</w:t>
      </w:r>
    </w:p>
    <w:p w14:paraId="46F20282" w14:textId="2B2AA29E" w:rsidR="00074FD7" w:rsidRPr="007C4F00" w:rsidRDefault="00074FD7" w:rsidP="00EA7C48">
      <w:pPr>
        <w:spacing w:line="360" w:lineRule="auto"/>
        <w:ind w:left="709" w:hanging="709"/>
        <w:rPr>
          <w:rFonts w:ascii="Times New Roman" w:hAnsi="Times New Roman" w:cs="Times New Roman"/>
        </w:rPr>
      </w:pPr>
      <w:r w:rsidRPr="007C4F00">
        <w:rPr>
          <w:rFonts w:ascii="Times New Roman" w:hAnsi="Times New Roman" w:cs="Times New Roman"/>
        </w:rPr>
        <w:t xml:space="preserve">Lévinas, Emmanuel (1999): </w:t>
      </w:r>
      <w:r w:rsidRPr="007C4F00">
        <w:rPr>
          <w:rFonts w:ascii="Times New Roman" w:hAnsi="Times New Roman" w:cs="Times New Roman"/>
          <w:i/>
          <w:iCs/>
        </w:rPr>
        <w:t>Die Spur des Anderen. Untersuchungen zur Phänomenologie und Sozialphilosophie.</w:t>
      </w:r>
      <w:r w:rsidRPr="007C4F00">
        <w:rPr>
          <w:rFonts w:ascii="Times New Roman" w:hAnsi="Times New Roman" w:cs="Times New Roman"/>
        </w:rPr>
        <w:t xml:space="preserve"> Übersetzt, herausgegeben und eingeleitet von Wolfgang Nikolaus Krewani, Karl Alber</w:t>
      </w:r>
      <w:r w:rsidR="00BD01BD" w:rsidRPr="007C4F00">
        <w:rPr>
          <w:rFonts w:ascii="Times New Roman" w:hAnsi="Times New Roman" w:cs="Times New Roman"/>
        </w:rPr>
        <w:t>, Freiburg i. Br</w:t>
      </w:r>
      <w:r w:rsidR="007D731A" w:rsidRPr="007C4F00">
        <w:rPr>
          <w:rFonts w:ascii="Times New Roman" w:hAnsi="Times New Roman" w:cs="Times New Roman"/>
        </w:rPr>
        <w:t>.</w:t>
      </w:r>
    </w:p>
    <w:p w14:paraId="7397F727" w14:textId="1E38FEF7" w:rsidR="007D731A" w:rsidRPr="007C4F00" w:rsidRDefault="007D731A" w:rsidP="00EA7C48">
      <w:pPr>
        <w:spacing w:line="360" w:lineRule="auto"/>
        <w:ind w:left="709" w:hanging="709"/>
        <w:rPr>
          <w:rFonts w:ascii="Times New Roman" w:hAnsi="Times New Roman" w:cs="Times New Roman"/>
        </w:rPr>
      </w:pPr>
      <w:r w:rsidRPr="007C4F00">
        <w:rPr>
          <w:rFonts w:ascii="Times New Roman" w:hAnsi="Times New Roman" w:cs="Times New Roman"/>
        </w:rPr>
        <w:t>Sartre, Jean-Paul (</w:t>
      </w:r>
      <w:r w:rsidRPr="007C4F00">
        <w:rPr>
          <w:rFonts w:ascii="Times New Roman" w:hAnsi="Times New Roman" w:cs="Times New Roman"/>
          <w:vertAlign w:val="superscript"/>
        </w:rPr>
        <w:t>9</w:t>
      </w:r>
      <w:r w:rsidRPr="007C4F00">
        <w:rPr>
          <w:rFonts w:ascii="Times New Roman" w:hAnsi="Times New Roman" w:cs="Times New Roman"/>
        </w:rPr>
        <w:t xml:space="preserve">2018): </w:t>
      </w:r>
      <w:r w:rsidRPr="007C4F00">
        <w:rPr>
          <w:rFonts w:ascii="Times New Roman" w:hAnsi="Times New Roman" w:cs="Times New Roman"/>
          <w:i/>
          <w:iCs/>
        </w:rPr>
        <w:t>Der Existentialismus ist ein Humanismus</w:t>
      </w:r>
      <w:r w:rsidRPr="007C4F00">
        <w:rPr>
          <w:rFonts w:ascii="Times New Roman" w:hAnsi="Times New Roman" w:cs="Times New Roman"/>
        </w:rPr>
        <w:t xml:space="preserve">, in: ders.: Der Existentialismus ist ein Humanismus und andere philosophische Essays 1943-1948, </w:t>
      </w:r>
      <w:r w:rsidR="00BD01BD" w:rsidRPr="007C4F00">
        <w:rPr>
          <w:rFonts w:ascii="Times New Roman" w:hAnsi="Times New Roman" w:cs="Times New Roman"/>
        </w:rPr>
        <w:t xml:space="preserve">Rowohlt, </w:t>
      </w:r>
      <w:r w:rsidRPr="007C4F00">
        <w:rPr>
          <w:rFonts w:ascii="Times New Roman" w:hAnsi="Times New Roman" w:cs="Times New Roman"/>
        </w:rPr>
        <w:t>Reinbek, 145</w:t>
      </w:r>
      <w:r w:rsidR="00BD01BD" w:rsidRPr="007C4F00">
        <w:rPr>
          <w:rFonts w:ascii="Times New Roman" w:hAnsi="Times New Roman" w:cs="Times New Roman"/>
        </w:rPr>
        <w:t>–</w:t>
      </w:r>
      <w:r w:rsidRPr="007C4F00">
        <w:rPr>
          <w:rFonts w:ascii="Times New Roman" w:hAnsi="Times New Roman" w:cs="Times New Roman"/>
        </w:rPr>
        <w:t>192.</w:t>
      </w:r>
    </w:p>
    <w:p w14:paraId="114274E6" w14:textId="2646B99F" w:rsidR="007D731A" w:rsidRPr="007C4F00" w:rsidRDefault="00A600F5" w:rsidP="00EA7C48">
      <w:pPr>
        <w:spacing w:line="360" w:lineRule="auto"/>
        <w:ind w:left="709" w:hanging="709"/>
        <w:rPr>
          <w:rFonts w:ascii="Times New Roman" w:hAnsi="Times New Roman" w:cs="Times New Roman"/>
        </w:rPr>
      </w:pPr>
      <w:r w:rsidRPr="007C4F00">
        <w:rPr>
          <w:rFonts w:ascii="Times New Roman" w:hAnsi="Times New Roman" w:cs="Times New Roman"/>
        </w:rPr>
        <w:t>Sartre, Jean-Paul (</w:t>
      </w:r>
      <w:r w:rsidRPr="007C4F00">
        <w:rPr>
          <w:rFonts w:ascii="Times New Roman" w:hAnsi="Times New Roman" w:cs="Times New Roman"/>
          <w:vertAlign w:val="superscript"/>
        </w:rPr>
        <w:t>23</w:t>
      </w:r>
      <w:r w:rsidRPr="007C4F00">
        <w:rPr>
          <w:rFonts w:ascii="Times New Roman" w:hAnsi="Times New Roman" w:cs="Times New Roman"/>
        </w:rPr>
        <w:t xml:space="preserve">2022): </w:t>
      </w:r>
      <w:r w:rsidRPr="007C4F00">
        <w:rPr>
          <w:rFonts w:ascii="Times New Roman" w:hAnsi="Times New Roman" w:cs="Times New Roman"/>
          <w:i/>
          <w:iCs/>
        </w:rPr>
        <w:t>Das Sein und das Nichts: Versuch einer phänomenologischen Ontologie</w:t>
      </w:r>
      <w:r w:rsidRPr="007C4F00">
        <w:rPr>
          <w:rFonts w:ascii="Times New Roman" w:hAnsi="Times New Roman" w:cs="Times New Roman"/>
        </w:rPr>
        <w:t xml:space="preserve">, </w:t>
      </w:r>
      <w:r w:rsidR="00CA51E5" w:rsidRPr="007C4F00">
        <w:rPr>
          <w:rFonts w:ascii="Times New Roman" w:hAnsi="Times New Roman" w:cs="Times New Roman"/>
        </w:rPr>
        <w:t xml:space="preserve">Rowohlt, </w:t>
      </w:r>
      <w:r w:rsidRPr="007C4F00">
        <w:rPr>
          <w:rFonts w:ascii="Times New Roman" w:hAnsi="Times New Roman" w:cs="Times New Roman"/>
        </w:rPr>
        <w:t>Reinbek.</w:t>
      </w:r>
    </w:p>
    <w:p w14:paraId="4D5715BC" w14:textId="52251465" w:rsidR="00074FD7" w:rsidRPr="007C4F00" w:rsidRDefault="00074FD7" w:rsidP="00EA7C48">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 xml:space="preserve">Searle, John (1980): </w:t>
      </w:r>
      <w:r w:rsidRPr="007C4F00">
        <w:rPr>
          <w:rFonts w:ascii="Times New Roman" w:hAnsi="Times New Roman" w:cs="Times New Roman"/>
          <w:i/>
          <w:iCs/>
          <w:lang w:val="en-US"/>
        </w:rPr>
        <w:t>Minds, brains, and programs</w:t>
      </w:r>
      <w:r w:rsidRPr="007C4F00">
        <w:rPr>
          <w:rFonts w:ascii="Times New Roman" w:hAnsi="Times New Roman" w:cs="Times New Roman"/>
          <w:lang w:val="en-US"/>
        </w:rPr>
        <w:t>, in: Behavioral and Brain Sciences 3</w:t>
      </w:r>
      <w:r w:rsidR="00CA51E5" w:rsidRPr="007C4F00">
        <w:rPr>
          <w:rFonts w:ascii="Times New Roman" w:hAnsi="Times New Roman" w:cs="Times New Roman"/>
          <w:lang w:val="en-US"/>
        </w:rPr>
        <w:t>/</w:t>
      </w:r>
      <w:r w:rsidRPr="007C4F00">
        <w:rPr>
          <w:rFonts w:ascii="Times New Roman" w:hAnsi="Times New Roman" w:cs="Times New Roman"/>
          <w:lang w:val="en-US"/>
        </w:rPr>
        <w:t>3, 417-424.</w:t>
      </w:r>
    </w:p>
    <w:p w14:paraId="7939142E" w14:textId="10D267E8" w:rsidR="009217F2" w:rsidRPr="007C4F00" w:rsidRDefault="009217F2" w:rsidP="00EA7C48">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 xml:space="preserve">Sellars, Wilfrid (2007): </w:t>
      </w:r>
      <w:r w:rsidRPr="007C4F00">
        <w:rPr>
          <w:rFonts w:ascii="Times New Roman" w:hAnsi="Times New Roman" w:cs="Times New Roman"/>
          <w:i/>
          <w:iCs/>
          <w:lang w:val="en-US"/>
        </w:rPr>
        <w:t>Philosophy and the Scientific Image of Man</w:t>
      </w:r>
      <w:r w:rsidRPr="007C4F00">
        <w:rPr>
          <w:rFonts w:ascii="Times New Roman" w:hAnsi="Times New Roman" w:cs="Times New Roman"/>
          <w:lang w:val="en-US"/>
        </w:rPr>
        <w:t>, in: Scharp, Kevin</w:t>
      </w:r>
      <w:r w:rsidR="006732BA" w:rsidRPr="007C4F00">
        <w:rPr>
          <w:rFonts w:ascii="Times New Roman" w:hAnsi="Times New Roman" w:cs="Times New Roman"/>
          <w:lang w:val="en-US"/>
        </w:rPr>
        <w:t>/</w:t>
      </w:r>
      <w:r w:rsidRPr="007C4F00">
        <w:rPr>
          <w:rFonts w:ascii="Times New Roman" w:hAnsi="Times New Roman" w:cs="Times New Roman"/>
          <w:lang w:val="en-US"/>
        </w:rPr>
        <w:t>Brandom, Robert (</w:t>
      </w:r>
      <w:r w:rsidR="00CA51E5" w:rsidRPr="007C4F00">
        <w:rPr>
          <w:rFonts w:ascii="Times New Roman" w:hAnsi="Times New Roman" w:cs="Times New Roman"/>
          <w:lang w:val="en-US"/>
        </w:rPr>
        <w:t>Hg</w:t>
      </w:r>
      <w:r w:rsidRPr="007C4F00">
        <w:rPr>
          <w:rFonts w:ascii="Times New Roman" w:hAnsi="Times New Roman" w:cs="Times New Roman"/>
          <w:lang w:val="en-US"/>
        </w:rPr>
        <w:t xml:space="preserve">.): In the Space of Reasons. Selected Essays of Wilfrid Sellars, </w:t>
      </w:r>
      <w:r w:rsidR="00CA51E5" w:rsidRPr="007C4F00">
        <w:rPr>
          <w:rFonts w:ascii="Times New Roman" w:hAnsi="Times New Roman" w:cs="Times New Roman"/>
          <w:lang w:val="en-US"/>
        </w:rPr>
        <w:t xml:space="preserve">Harvard University Press, </w:t>
      </w:r>
      <w:r w:rsidR="00996A86" w:rsidRPr="007C4F00">
        <w:rPr>
          <w:rFonts w:ascii="Times New Roman" w:hAnsi="Times New Roman" w:cs="Times New Roman"/>
          <w:lang w:val="en-US"/>
        </w:rPr>
        <w:t>Cambridge/MA, 369</w:t>
      </w:r>
      <w:r w:rsidR="00CA51E5" w:rsidRPr="007C4F00">
        <w:rPr>
          <w:rFonts w:ascii="Times New Roman" w:hAnsi="Times New Roman" w:cs="Times New Roman"/>
          <w:lang w:val="en-US"/>
        </w:rPr>
        <w:t>–</w:t>
      </w:r>
      <w:r w:rsidR="00996A86" w:rsidRPr="007C4F00">
        <w:rPr>
          <w:rFonts w:ascii="Times New Roman" w:hAnsi="Times New Roman" w:cs="Times New Roman"/>
          <w:lang w:val="en-US"/>
        </w:rPr>
        <w:t>408.</w:t>
      </w:r>
    </w:p>
    <w:p w14:paraId="20E9A557" w14:textId="15A898BA" w:rsidR="00074FD7" w:rsidRPr="007C4F00" w:rsidRDefault="00074FD7" w:rsidP="003B0B36">
      <w:pPr>
        <w:spacing w:line="360" w:lineRule="auto"/>
        <w:ind w:left="709" w:hanging="709"/>
        <w:rPr>
          <w:rFonts w:ascii="Times New Roman" w:hAnsi="Times New Roman" w:cs="Times New Roman"/>
        </w:rPr>
      </w:pPr>
      <w:r w:rsidRPr="007C4F00">
        <w:rPr>
          <w:rFonts w:ascii="Times New Roman" w:hAnsi="Times New Roman" w:cs="Times New Roman"/>
        </w:rPr>
        <w:t xml:space="preserve">Siep, Ludwig (2014): </w:t>
      </w:r>
      <w:r w:rsidRPr="007C4F00">
        <w:rPr>
          <w:rFonts w:ascii="Times New Roman" w:hAnsi="Times New Roman" w:cs="Times New Roman"/>
          <w:i/>
          <w:iCs/>
        </w:rPr>
        <w:t>Anerkennung als Prinzip der praktischen Philosophie</w:t>
      </w:r>
      <w:r w:rsidR="00031479">
        <w:rPr>
          <w:rFonts w:ascii="Times New Roman" w:hAnsi="Times New Roman" w:cs="Times New Roman"/>
          <w:i/>
          <w:iCs/>
        </w:rPr>
        <w:t>.</w:t>
      </w:r>
      <w:r w:rsidRPr="007C4F00">
        <w:rPr>
          <w:rFonts w:ascii="Times New Roman" w:hAnsi="Times New Roman" w:cs="Times New Roman"/>
          <w:i/>
          <w:iCs/>
        </w:rPr>
        <w:t xml:space="preserve"> Untersuchungen zu Hegels Jenaer Philosophie des Geistes</w:t>
      </w:r>
      <w:r w:rsidRPr="007C4F00">
        <w:rPr>
          <w:rFonts w:ascii="Times New Roman" w:hAnsi="Times New Roman" w:cs="Times New Roman"/>
        </w:rPr>
        <w:t>, Meiner, Hamburg.</w:t>
      </w:r>
    </w:p>
    <w:p w14:paraId="793082D4" w14:textId="187ABF12" w:rsidR="00C46AC1" w:rsidRPr="007C4F00" w:rsidRDefault="00C46AC1" w:rsidP="003B0B36">
      <w:pPr>
        <w:spacing w:line="360" w:lineRule="auto"/>
        <w:ind w:left="709" w:hanging="709"/>
        <w:rPr>
          <w:rFonts w:ascii="Times New Roman" w:hAnsi="Times New Roman" w:cs="Times New Roman"/>
        </w:rPr>
      </w:pPr>
      <w:r w:rsidRPr="007C4F00">
        <w:rPr>
          <w:rFonts w:ascii="Times New Roman" w:hAnsi="Times New Roman" w:cs="Times New Roman"/>
        </w:rPr>
        <w:t xml:space="preserve">Strawson, Peter Frederick (1978): </w:t>
      </w:r>
      <w:r w:rsidRPr="007C4F00">
        <w:rPr>
          <w:rFonts w:ascii="Times New Roman" w:hAnsi="Times New Roman" w:cs="Times New Roman"/>
          <w:i/>
          <w:iCs/>
        </w:rPr>
        <w:t>Freiheit und Übelnehmen</w:t>
      </w:r>
      <w:r w:rsidRPr="007C4F00">
        <w:rPr>
          <w:rFonts w:ascii="Times New Roman" w:hAnsi="Times New Roman" w:cs="Times New Roman"/>
        </w:rPr>
        <w:t>, in: Pothast, Ulrich (Hg.): Seminar: Freies Handeln und Determinismus, Suhrkamp, Frankfurt a. M., 201–233.</w:t>
      </w:r>
    </w:p>
    <w:p w14:paraId="0106B81F" w14:textId="2BF9052F" w:rsidR="00767EC1" w:rsidRPr="007C4F00" w:rsidRDefault="00767EC1" w:rsidP="003B0B36">
      <w:pPr>
        <w:spacing w:line="360" w:lineRule="auto"/>
        <w:ind w:left="709" w:hanging="709"/>
        <w:rPr>
          <w:rFonts w:ascii="Times New Roman" w:hAnsi="Times New Roman" w:cs="Times New Roman"/>
        </w:rPr>
      </w:pPr>
      <w:r w:rsidRPr="007C4F00">
        <w:rPr>
          <w:rFonts w:ascii="Times New Roman" w:hAnsi="Times New Roman" w:cs="Times New Roman"/>
        </w:rPr>
        <w:lastRenderedPageBreak/>
        <w:t xml:space="preserve">Sturma, Dieter (1997): </w:t>
      </w:r>
      <w:r w:rsidR="005E5C9C" w:rsidRPr="007C4F00">
        <w:rPr>
          <w:rFonts w:ascii="Times New Roman" w:hAnsi="Times New Roman" w:cs="Times New Roman"/>
          <w:i/>
          <w:iCs/>
        </w:rPr>
        <w:t>Philosophie der Person. Die Selbstverhältnisse von Subjektivität und Moralität</w:t>
      </w:r>
      <w:r w:rsidR="005E5C9C" w:rsidRPr="007C4F00">
        <w:rPr>
          <w:rFonts w:ascii="Times New Roman" w:hAnsi="Times New Roman" w:cs="Times New Roman"/>
        </w:rPr>
        <w:t xml:space="preserve">, </w:t>
      </w:r>
      <w:r w:rsidR="00CA51E5" w:rsidRPr="007C4F00">
        <w:rPr>
          <w:rFonts w:ascii="Times New Roman" w:hAnsi="Times New Roman" w:cs="Times New Roman"/>
        </w:rPr>
        <w:t xml:space="preserve">Schöningh, </w:t>
      </w:r>
      <w:r w:rsidR="005E5C9C" w:rsidRPr="007C4F00">
        <w:rPr>
          <w:rFonts w:ascii="Times New Roman" w:hAnsi="Times New Roman" w:cs="Times New Roman"/>
        </w:rPr>
        <w:t>Paderborn.</w:t>
      </w:r>
    </w:p>
    <w:p w14:paraId="3E78BE7E" w14:textId="0F3F9F9D" w:rsidR="00074FD7" w:rsidRPr="007C4F00" w:rsidRDefault="00074FD7" w:rsidP="00EA7C48">
      <w:pPr>
        <w:spacing w:line="360" w:lineRule="auto"/>
        <w:ind w:left="709" w:hanging="709"/>
        <w:rPr>
          <w:rFonts w:ascii="Times New Roman" w:hAnsi="Times New Roman" w:cs="Times New Roman"/>
          <w:lang w:val="en-US"/>
        </w:rPr>
      </w:pPr>
      <w:r w:rsidRPr="007C4F00">
        <w:rPr>
          <w:rFonts w:ascii="Times New Roman" w:hAnsi="Times New Roman" w:cs="Times New Roman"/>
          <w:lang w:val="en-US"/>
        </w:rPr>
        <w:t xml:space="preserve">Wang, Pei (2019): </w:t>
      </w:r>
      <w:r w:rsidRPr="007C4F00">
        <w:rPr>
          <w:rFonts w:ascii="Times New Roman" w:hAnsi="Times New Roman" w:cs="Times New Roman"/>
          <w:i/>
          <w:iCs/>
          <w:lang w:val="en-US"/>
        </w:rPr>
        <w:t>On Defining Artificial Intelligence</w:t>
      </w:r>
      <w:r w:rsidRPr="007C4F00">
        <w:rPr>
          <w:rFonts w:ascii="Times New Roman" w:hAnsi="Times New Roman" w:cs="Times New Roman"/>
          <w:lang w:val="en-US"/>
        </w:rPr>
        <w:t>, in: Journal of Artificial General Intelligence 10</w:t>
      </w:r>
      <w:r w:rsidR="00CA51E5" w:rsidRPr="007C4F00">
        <w:rPr>
          <w:rFonts w:ascii="Times New Roman" w:hAnsi="Times New Roman" w:cs="Times New Roman"/>
          <w:lang w:val="en-US"/>
        </w:rPr>
        <w:t>/</w:t>
      </w:r>
      <w:r w:rsidRPr="007C4F00">
        <w:rPr>
          <w:rFonts w:ascii="Times New Roman" w:hAnsi="Times New Roman" w:cs="Times New Roman"/>
          <w:lang w:val="en-US"/>
        </w:rPr>
        <w:t>2, 1</w:t>
      </w:r>
      <w:r w:rsidR="00CA51E5" w:rsidRPr="007C4F00">
        <w:rPr>
          <w:rFonts w:ascii="Times New Roman" w:hAnsi="Times New Roman" w:cs="Times New Roman"/>
          <w:lang w:val="en-US"/>
        </w:rPr>
        <w:t>–</w:t>
      </w:r>
      <w:r w:rsidRPr="007C4F00">
        <w:rPr>
          <w:rFonts w:ascii="Times New Roman" w:hAnsi="Times New Roman" w:cs="Times New Roman"/>
          <w:lang w:val="en-US"/>
        </w:rPr>
        <w:t>37.</w:t>
      </w:r>
    </w:p>
    <w:p w14:paraId="76A9F421" w14:textId="09EDD947" w:rsidR="009C1709" w:rsidRPr="007C4F00" w:rsidRDefault="009C1709" w:rsidP="00EA7C48">
      <w:pPr>
        <w:spacing w:line="360" w:lineRule="auto"/>
        <w:ind w:left="709" w:hanging="709"/>
        <w:rPr>
          <w:rFonts w:ascii="Times New Roman" w:hAnsi="Times New Roman" w:cs="Times New Roman"/>
        </w:rPr>
      </w:pPr>
      <w:r w:rsidRPr="007C4F00">
        <w:rPr>
          <w:rFonts w:ascii="Times New Roman" w:hAnsi="Times New Roman" w:cs="Times New Roman"/>
        </w:rPr>
        <w:t xml:space="preserve">Wittgenstein, Ludwig (1984): </w:t>
      </w:r>
      <w:r w:rsidRPr="007C4F00">
        <w:rPr>
          <w:rFonts w:ascii="Times New Roman" w:hAnsi="Times New Roman" w:cs="Times New Roman"/>
          <w:i/>
          <w:iCs/>
        </w:rPr>
        <w:t>Philosophische Untersuchungen</w:t>
      </w:r>
      <w:r w:rsidRPr="007C4F00">
        <w:rPr>
          <w:rFonts w:ascii="Times New Roman" w:hAnsi="Times New Roman" w:cs="Times New Roman"/>
        </w:rPr>
        <w:t>. Hg. von Anscombe, G. E. M./von Wright, G. H./Rhe</w:t>
      </w:r>
      <w:r w:rsidR="00F24DA3" w:rsidRPr="007C4F00">
        <w:rPr>
          <w:rFonts w:ascii="Times New Roman" w:hAnsi="Times New Roman" w:cs="Times New Roman"/>
        </w:rPr>
        <w:t>e</w:t>
      </w:r>
      <w:r w:rsidRPr="007C4F00">
        <w:rPr>
          <w:rFonts w:ascii="Times New Roman" w:hAnsi="Times New Roman" w:cs="Times New Roman"/>
        </w:rPr>
        <w:t xml:space="preserve">s, </w:t>
      </w:r>
      <w:r w:rsidR="00F24DA3" w:rsidRPr="007C4F00">
        <w:rPr>
          <w:rFonts w:ascii="Times New Roman" w:hAnsi="Times New Roman" w:cs="Times New Roman"/>
        </w:rPr>
        <w:t xml:space="preserve">Rush, </w:t>
      </w:r>
      <w:r w:rsidRPr="007C4F00">
        <w:rPr>
          <w:rFonts w:ascii="Times New Roman" w:hAnsi="Times New Roman" w:cs="Times New Roman"/>
        </w:rPr>
        <w:t>in: ders.: Werkausgabe Band 1, Suhrkamp, Frankfurt a. M.</w:t>
      </w:r>
    </w:p>
    <w:p w14:paraId="03B4E7D5" w14:textId="77777777" w:rsidR="00471B1C" w:rsidRPr="007C4F00" w:rsidRDefault="00471B1C" w:rsidP="00EA7C48">
      <w:pPr>
        <w:spacing w:line="360" w:lineRule="auto"/>
        <w:ind w:left="709" w:hanging="709"/>
        <w:rPr>
          <w:rFonts w:ascii="Times New Roman" w:hAnsi="Times New Roman" w:cs="Times New Roman"/>
        </w:rPr>
      </w:pPr>
    </w:p>
    <w:p w14:paraId="1F1CB930" w14:textId="12B08E9F" w:rsidR="00471B1C" w:rsidRPr="007C4F00" w:rsidRDefault="00471B1C" w:rsidP="00471B1C">
      <w:pPr>
        <w:keepNext/>
        <w:spacing w:line="360" w:lineRule="auto"/>
        <w:rPr>
          <w:rFonts w:ascii="Times New Roman" w:hAnsi="Times New Roman" w:cs="Times New Roman"/>
          <w:b/>
          <w:bCs/>
        </w:rPr>
      </w:pPr>
      <w:r w:rsidRPr="007C4F00">
        <w:rPr>
          <w:rFonts w:ascii="Times New Roman" w:hAnsi="Times New Roman" w:cs="Times New Roman"/>
          <w:b/>
          <w:bCs/>
        </w:rPr>
        <w:t>Kurzbiographie</w:t>
      </w:r>
    </w:p>
    <w:p w14:paraId="52A385D5" w14:textId="59B73D04" w:rsidR="003B4690" w:rsidRPr="007C4F00" w:rsidRDefault="00471B1C" w:rsidP="00471B1C">
      <w:pPr>
        <w:spacing w:line="360" w:lineRule="auto"/>
        <w:rPr>
          <w:rFonts w:ascii="Times New Roman" w:hAnsi="Times New Roman" w:cs="Times New Roman"/>
        </w:rPr>
      </w:pPr>
      <w:r w:rsidRPr="007C4F00">
        <w:rPr>
          <w:rFonts w:ascii="Times New Roman" w:hAnsi="Times New Roman" w:cs="Times New Roman"/>
          <w:i/>
          <w:iCs/>
        </w:rPr>
        <w:t>Bert Heinrichs</w:t>
      </w:r>
      <w:r w:rsidRPr="007C4F00">
        <w:rPr>
          <w:rFonts w:ascii="Times New Roman" w:hAnsi="Times New Roman" w:cs="Times New Roman"/>
        </w:rPr>
        <w:t xml:space="preserve"> ist Professor für Ethik und Angewandte Ethik am Institut für Wissenschaft und Ethik (IWE) der Universität Bonn und Leiter der Arbeitsgruppe „Neuroethik und Ethik der KI“ im Institut für Neurowissenschaften und Medizin: Gehirn und Verhalten (INM-7) am Forschungszentrum Jülich.</w:t>
      </w:r>
      <w:r w:rsidR="003B4690" w:rsidRPr="007C4F00">
        <w:rPr>
          <w:rFonts w:ascii="Times New Roman" w:hAnsi="Times New Roman" w:cs="Times New Roman"/>
        </w:rPr>
        <w:t xml:space="preserve"> </w:t>
      </w:r>
      <w:r w:rsidR="003B4690" w:rsidRPr="007C4F00">
        <w:rPr>
          <w:rFonts w:ascii="Times New Roman" w:hAnsi="Times New Roman" w:cs="Times New Roman"/>
          <w:i/>
          <w:iCs/>
        </w:rPr>
        <w:t>Ulrich Steckmann</w:t>
      </w:r>
      <w:r w:rsidR="003B4690" w:rsidRPr="007C4F00">
        <w:rPr>
          <w:rFonts w:ascii="Times New Roman" w:hAnsi="Times New Roman" w:cs="Times New Roman"/>
        </w:rPr>
        <w:t xml:space="preserve"> ist Wissenschaftlicher Mitarbeiter der Arbeitsgruppe „Neuroethik und Ethik der KI“. </w:t>
      </w:r>
    </w:p>
    <w:sectPr w:rsidR="003B4690" w:rsidRPr="007C4F00" w:rsidSect="0005785A">
      <w:footerReference w:type="even" r:id="rId9"/>
      <w:footerReference w:type="default" r:id="rId10"/>
      <w:pgSz w:w="11900" w:h="16840"/>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82DB" w14:textId="77777777" w:rsidR="0004481D" w:rsidRDefault="0004481D" w:rsidP="00B90E48">
      <w:r>
        <w:separator/>
      </w:r>
    </w:p>
  </w:endnote>
  <w:endnote w:type="continuationSeparator" w:id="0">
    <w:p w14:paraId="6D82264F" w14:textId="77777777" w:rsidR="0004481D" w:rsidRDefault="0004481D" w:rsidP="00B9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01886430"/>
      <w:docPartObj>
        <w:docPartGallery w:val="Page Numbers (Bottom of Page)"/>
        <w:docPartUnique/>
      </w:docPartObj>
    </w:sdtPr>
    <w:sdtEndPr>
      <w:rPr>
        <w:rStyle w:val="Seitenzahl"/>
      </w:rPr>
    </w:sdtEndPr>
    <w:sdtContent>
      <w:p w14:paraId="1CFC6D9B" w14:textId="6424BE7A" w:rsidR="00B90E48" w:rsidRDefault="00B90E48" w:rsidP="006E68F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0F974A4" w14:textId="77777777" w:rsidR="00B90E48" w:rsidRDefault="00B90E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ascii="Georgia" w:hAnsi="Georgia"/>
        <w:sz w:val="28"/>
        <w:szCs w:val="28"/>
      </w:rPr>
      <w:id w:val="-1355960820"/>
      <w:docPartObj>
        <w:docPartGallery w:val="Page Numbers (Bottom of Page)"/>
        <w:docPartUnique/>
      </w:docPartObj>
    </w:sdtPr>
    <w:sdtEndPr>
      <w:rPr>
        <w:rStyle w:val="Seitenzahl"/>
      </w:rPr>
    </w:sdtEndPr>
    <w:sdtContent>
      <w:p w14:paraId="0DEF5C12" w14:textId="241636F4" w:rsidR="00B90E48" w:rsidRPr="00B90E48" w:rsidRDefault="00B90E48" w:rsidP="006E68F5">
        <w:pPr>
          <w:pStyle w:val="Fuzeile"/>
          <w:framePr w:wrap="none" w:vAnchor="text" w:hAnchor="margin" w:xAlign="center" w:y="1"/>
          <w:rPr>
            <w:rStyle w:val="Seitenzahl"/>
            <w:rFonts w:ascii="Georgia" w:hAnsi="Georgia"/>
            <w:sz w:val="28"/>
            <w:szCs w:val="28"/>
          </w:rPr>
        </w:pPr>
        <w:r w:rsidRPr="00B90E48">
          <w:rPr>
            <w:rStyle w:val="Seitenzahl"/>
            <w:rFonts w:ascii="Georgia" w:hAnsi="Georgia"/>
            <w:sz w:val="28"/>
            <w:szCs w:val="28"/>
          </w:rPr>
          <w:fldChar w:fldCharType="begin"/>
        </w:r>
        <w:r w:rsidRPr="00B90E48">
          <w:rPr>
            <w:rStyle w:val="Seitenzahl"/>
            <w:rFonts w:ascii="Georgia" w:hAnsi="Georgia"/>
            <w:sz w:val="28"/>
            <w:szCs w:val="28"/>
          </w:rPr>
          <w:instrText xml:space="preserve"> PAGE </w:instrText>
        </w:r>
        <w:r w:rsidRPr="00B90E48">
          <w:rPr>
            <w:rStyle w:val="Seitenzahl"/>
            <w:rFonts w:ascii="Georgia" w:hAnsi="Georgia"/>
            <w:sz w:val="28"/>
            <w:szCs w:val="28"/>
          </w:rPr>
          <w:fldChar w:fldCharType="separate"/>
        </w:r>
        <w:r w:rsidRPr="00B90E48">
          <w:rPr>
            <w:rStyle w:val="Seitenzahl"/>
            <w:rFonts w:ascii="Georgia" w:hAnsi="Georgia"/>
            <w:noProof/>
            <w:sz w:val="28"/>
            <w:szCs w:val="28"/>
          </w:rPr>
          <w:t>1</w:t>
        </w:r>
        <w:r w:rsidRPr="00B90E48">
          <w:rPr>
            <w:rStyle w:val="Seitenzahl"/>
            <w:rFonts w:ascii="Georgia" w:hAnsi="Georgia"/>
            <w:sz w:val="28"/>
            <w:szCs w:val="28"/>
          </w:rPr>
          <w:fldChar w:fldCharType="end"/>
        </w:r>
      </w:p>
    </w:sdtContent>
  </w:sdt>
  <w:p w14:paraId="26DD2C0B" w14:textId="77777777" w:rsidR="00B90E48" w:rsidRDefault="00B90E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E728" w14:textId="77777777" w:rsidR="0004481D" w:rsidRDefault="0004481D" w:rsidP="00B90E48">
      <w:r>
        <w:separator/>
      </w:r>
    </w:p>
  </w:footnote>
  <w:footnote w:type="continuationSeparator" w:id="0">
    <w:p w14:paraId="75D8FC00" w14:textId="77777777" w:rsidR="0004481D" w:rsidRDefault="0004481D" w:rsidP="00B90E48">
      <w:r>
        <w:continuationSeparator/>
      </w:r>
    </w:p>
  </w:footnote>
  <w:footnote w:id="1">
    <w:p w14:paraId="31AFE7A1" w14:textId="38B8B414" w:rsidR="00EA7C48" w:rsidRPr="004E3567" w:rsidRDefault="00EA7C48"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Seitenzahlen im Text beziehen sich auf die PDF-Version von Coelho Mollo (2022).</w:t>
      </w:r>
    </w:p>
  </w:footnote>
  <w:footnote w:id="2">
    <w:p w14:paraId="4A6F68C1" w14:textId="6A389E6A" w:rsidR="001A09D0" w:rsidRPr="004E3567" w:rsidRDefault="001A09D0"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Wang (2019): 17.</w:t>
      </w:r>
    </w:p>
  </w:footnote>
  <w:footnote w:id="3">
    <w:p w14:paraId="6C95F623" w14:textId="714BE142" w:rsidR="00C46EEB" w:rsidRPr="007C4F00" w:rsidRDefault="00C46EEB">
      <w:pPr>
        <w:pStyle w:val="Funotentext"/>
        <w:rPr>
          <w:rFonts w:ascii="Times New Roman" w:hAnsi="Times New Roman" w:cs="Times New Roman"/>
        </w:rPr>
      </w:pPr>
      <w:r w:rsidRPr="007C4F00">
        <w:rPr>
          <w:rStyle w:val="Funotenzeichen"/>
          <w:rFonts w:ascii="Times New Roman" w:hAnsi="Times New Roman" w:cs="Times New Roman"/>
        </w:rPr>
        <w:footnoteRef/>
      </w:r>
      <w:r w:rsidRPr="007C4F00">
        <w:rPr>
          <w:rFonts w:ascii="Times New Roman" w:hAnsi="Times New Roman" w:cs="Times New Roman"/>
        </w:rPr>
        <w:t xml:space="preserve"> Vgl. Searle (1980) und Haugeland (1990).</w:t>
      </w:r>
    </w:p>
  </w:footnote>
  <w:footnote w:id="4">
    <w:p w14:paraId="60EA5586" w14:textId="72E6C709" w:rsidR="003458F6" w:rsidRPr="004E3567" w:rsidRDefault="003458F6">
      <w:pPr>
        <w:pStyle w:val="Funotentext"/>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Zur mittlerweile weitverzweigten Diskussion um das Chinese-Room-Argument vgl. Cole (2020).</w:t>
      </w:r>
    </w:p>
  </w:footnote>
  <w:footnote w:id="5">
    <w:p w14:paraId="579F27F6" w14:textId="4C2DD450" w:rsidR="007D731A" w:rsidRPr="004E3567" w:rsidRDefault="007D731A">
      <w:pPr>
        <w:pStyle w:val="Funotentext"/>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Vgl. Sart</w:t>
      </w:r>
      <w:r w:rsidR="00E36FD6">
        <w:rPr>
          <w:rFonts w:ascii="Times New Roman" w:hAnsi="Times New Roman" w:cs="Times New Roman"/>
        </w:rPr>
        <w:t>r</w:t>
      </w:r>
      <w:r w:rsidRPr="004E3567">
        <w:rPr>
          <w:rFonts w:ascii="Times New Roman" w:hAnsi="Times New Roman" w:cs="Times New Roman"/>
        </w:rPr>
        <w:t>e (</w:t>
      </w:r>
      <w:r w:rsidR="0024366A">
        <w:rPr>
          <w:rFonts w:ascii="Times New Roman" w:hAnsi="Times New Roman" w:cs="Times New Roman"/>
        </w:rPr>
        <w:t>20</w:t>
      </w:r>
      <w:r w:rsidR="004907DD">
        <w:rPr>
          <w:rFonts w:ascii="Times New Roman" w:hAnsi="Times New Roman" w:cs="Times New Roman"/>
        </w:rPr>
        <w:t>18</w:t>
      </w:r>
      <w:r w:rsidRPr="004E3567">
        <w:rPr>
          <w:rFonts w:ascii="Times New Roman" w:hAnsi="Times New Roman" w:cs="Times New Roman"/>
        </w:rPr>
        <w:t>).</w:t>
      </w:r>
    </w:p>
  </w:footnote>
  <w:footnote w:id="6">
    <w:p w14:paraId="5D2CB5E5" w14:textId="68F5E09E" w:rsidR="00DD40FA" w:rsidRPr="004E3567" w:rsidRDefault="00DD40FA">
      <w:pPr>
        <w:pStyle w:val="Funotentext"/>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Vgl. einführend zum Begriff der Anerkennung Ikäheimo (2014).</w:t>
      </w:r>
    </w:p>
  </w:footnote>
  <w:footnote w:id="7">
    <w:p w14:paraId="53479858" w14:textId="77A56401" w:rsidR="001A09D0" w:rsidRPr="004E3567" w:rsidRDefault="001A09D0"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Vgl. etwa Hartmann et al. (2012).</w:t>
      </w:r>
    </w:p>
  </w:footnote>
  <w:footnote w:id="8">
    <w:p w14:paraId="18EFC0ED" w14:textId="1542A219" w:rsidR="001A09D0" w:rsidRPr="004E3567" w:rsidRDefault="001A09D0"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w:t>
      </w:r>
      <w:r w:rsidR="004817FA">
        <w:rPr>
          <w:rFonts w:ascii="Times New Roman" w:hAnsi="Times New Roman" w:cs="Times New Roman"/>
        </w:rPr>
        <w:t xml:space="preserve">Vgl. </w:t>
      </w:r>
      <w:r w:rsidR="005E5C9C">
        <w:rPr>
          <w:rFonts w:ascii="Times New Roman" w:hAnsi="Times New Roman" w:cs="Times New Roman"/>
        </w:rPr>
        <w:t xml:space="preserve">Fichte (1991), Hegel (1987), </w:t>
      </w:r>
      <w:r w:rsidRPr="004E3567">
        <w:rPr>
          <w:rFonts w:ascii="Times New Roman" w:hAnsi="Times New Roman" w:cs="Times New Roman"/>
        </w:rPr>
        <w:t>Siep (2014), Honneth (2003).</w:t>
      </w:r>
    </w:p>
  </w:footnote>
  <w:footnote w:id="9">
    <w:p w14:paraId="71FD641B" w14:textId="545D1148" w:rsidR="001A09D0" w:rsidRPr="004E3567" w:rsidRDefault="001A09D0"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4E3567">
        <w:rPr>
          <w:rFonts w:ascii="Times New Roman" w:hAnsi="Times New Roman" w:cs="Times New Roman"/>
        </w:rPr>
        <w:t xml:space="preserve"> </w:t>
      </w:r>
      <w:r w:rsidR="009E574E" w:rsidRPr="004E3567">
        <w:rPr>
          <w:rFonts w:ascii="Times New Roman" w:hAnsi="Times New Roman" w:cs="Times New Roman"/>
        </w:rPr>
        <w:t xml:space="preserve">Vgl. insbesondere </w:t>
      </w:r>
      <w:r w:rsidR="009E574E">
        <w:rPr>
          <w:rFonts w:ascii="Times New Roman" w:hAnsi="Times New Roman" w:cs="Times New Roman"/>
        </w:rPr>
        <w:t xml:space="preserve">Sartre (2022) und </w:t>
      </w:r>
      <w:r w:rsidRPr="004E3567">
        <w:rPr>
          <w:rFonts w:ascii="Times New Roman" w:hAnsi="Times New Roman" w:cs="Times New Roman"/>
        </w:rPr>
        <w:t>Lévinas (1999)</w:t>
      </w:r>
      <w:r w:rsidR="009E574E">
        <w:rPr>
          <w:rFonts w:ascii="Times New Roman" w:hAnsi="Times New Roman" w:cs="Times New Roman"/>
        </w:rPr>
        <w:t>; siehe dazu Sturma (1997): 305-310.</w:t>
      </w:r>
    </w:p>
  </w:footnote>
  <w:footnote w:id="10">
    <w:p w14:paraId="7F2F837A" w14:textId="05313AB9" w:rsidR="001A09D0" w:rsidRPr="001B27FF" w:rsidRDefault="001A09D0">
      <w:pPr>
        <w:pStyle w:val="Funotentext"/>
        <w:rPr>
          <w:rFonts w:ascii="Times New Roman" w:hAnsi="Times New Roman" w:cs="Times New Roman"/>
        </w:rPr>
      </w:pPr>
      <w:r w:rsidRPr="004E3567">
        <w:rPr>
          <w:rStyle w:val="Funotenzeichen"/>
          <w:rFonts w:ascii="Times New Roman" w:hAnsi="Times New Roman" w:cs="Times New Roman"/>
        </w:rPr>
        <w:footnoteRef/>
      </w:r>
      <w:r w:rsidRPr="001B27FF">
        <w:rPr>
          <w:rFonts w:ascii="Times New Roman" w:hAnsi="Times New Roman" w:cs="Times New Roman"/>
        </w:rPr>
        <w:t xml:space="preserve"> Vgl. Brandom (1994).</w:t>
      </w:r>
    </w:p>
  </w:footnote>
  <w:footnote w:id="11">
    <w:p w14:paraId="4AD7F5B0" w14:textId="58E0CB2F" w:rsidR="001A09D0" w:rsidRPr="001B27FF" w:rsidRDefault="001A09D0" w:rsidP="001A09D0">
      <w:pPr>
        <w:pStyle w:val="Funotentext"/>
        <w:adjustRightInd w:val="0"/>
        <w:snapToGrid w:val="0"/>
        <w:rPr>
          <w:rFonts w:ascii="Times New Roman" w:hAnsi="Times New Roman" w:cs="Times New Roman"/>
        </w:rPr>
      </w:pPr>
      <w:r w:rsidRPr="004E3567">
        <w:rPr>
          <w:rStyle w:val="Funotenzeichen"/>
          <w:rFonts w:ascii="Times New Roman" w:hAnsi="Times New Roman" w:cs="Times New Roman"/>
        </w:rPr>
        <w:footnoteRef/>
      </w:r>
      <w:r w:rsidRPr="001B27FF">
        <w:rPr>
          <w:rFonts w:ascii="Times New Roman" w:hAnsi="Times New Roman" w:cs="Times New Roman"/>
        </w:rPr>
        <w:t xml:space="preserve"> Vgl. Cavell (</w:t>
      </w:r>
      <w:r w:rsidR="004D3980" w:rsidRPr="001B27FF">
        <w:rPr>
          <w:rFonts w:ascii="Times New Roman" w:hAnsi="Times New Roman" w:cs="Times New Roman"/>
        </w:rPr>
        <w:t>1982</w:t>
      </w:r>
      <w:r w:rsidRPr="001B27FF">
        <w:rPr>
          <w:rFonts w:ascii="Times New Roman" w:hAnsi="Times New Roman" w:cs="Times New Roman"/>
        </w:rPr>
        <w:t xml:space="preserve">): </w:t>
      </w:r>
      <w:r w:rsidR="004D3980" w:rsidRPr="001B27FF">
        <w:rPr>
          <w:rFonts w:ascii="Times New Roman" w:hAnsi="Times New Roman" w:cs="Times New Roman"/>
        </w:rPr>
        <w:t>379</w:t>
      </w:r>
      <w:r w:rsidRPr="001B27FF">
        <w:rPr>
          <w:rFonts w:ascii="Times New Roman" w:hAnsi="Times New Roman" w:cs="Times New Roman"/>
        </w:rPr>
        <w:t>.</w:t>
      </w:r>
    </w:p>
  </w:footnote>
  <w:footnote w:id="12">
    <w:p w14:paraId="46E37E36" w14:textId="23990F6F" w:rsidR="0063232A" w:rsidRPr="007C4F00" w:rsidRDefault="0063232A">
      <w:pPr>
        <w:pStyle w:val="Funotentext"/>
        <w:rPr>
          <w:rFonts w:ascii="Times New Roman" w:hAnsi="Times New Roman" w:cs="Times New Roman"/>
        </w:rPr>
      </w:pPr>
      <w:r w:rsidRPr="007C4F00">
        <w:rPr>
          <w:rStyle w:val="Funotenzeichen"/>
          <w:rFonts w:ascii="Times New Roman" w:hAnsi="Times New Roman" w:cs="Times New Roman"/>
        </w:rPr>
        <w:footnoteRef/>
      </w:r>
      <w:r w:rsidRPr="007C4F00">
        <w:rPr>
          <w:rFonts w:ascii="Times New Roman" w:hAnsi="Times New Roman" w:cs="Times New Roman"/>
        </w:rPr>
        <w:t xml:space="preserve"> Vgl. dazu auch Strawson </w:t>
      </w:r>
      <w:r w:rsidR="001B27FF">
        <w:rPr>
          <w:rFonts w:ascii="Times New Roman" w:hAnsi="Times New Roman" w:cs="Times New Roman"/>
        </w:rPr>
        <w:t>(</w:t>
      </w:r>
      <w:r w:rsidRPr="007C4F00">
        <w:rPr>
          <w:rFonts w:ascii="Times New Roman" w:hAnsi="Times New Roman" w:cs="Times New Roman"/>
        </w:rPr>
        <w:t>1978</w:t>
      </w:r>
      <w:r w:rsidR="001B27FF">
        <w:rPr>
          <w:rFonts w:ascii="Times New Roman" w:hAnsi="Times New Roman" w:cs="Times New Roman"/>
        </w:rPr>
        <w:t>)</w:t>
      </w:r>
      <w:r w:rsidRPr="007C4F00">
        <w:rPr>
          <w:rFonts w:ascii="Times New Roman" w:hAnsi="Times New Roman" w:cs="Times New Roman"/>
        </w:rPr>
        <w:t>, insbesondere 208 ff.</w:t>
      </w:r>
    </w:p>
  </w:footnote>
  <w:footnote w:id="13">
    <w:p w14:paraId="0580ED1B" w14:textId="76158D99" w:rsidR="00860066" w:rsidRPr="007C4F00" w:rsidRDefault="00860066">
      <w:pPr>
        <w:pStyle w:val="Funotentext"/>
        <w:rPr>
          <w:rFonts w:ascii="Times New Roman" w:hAnsi="Times New Roman" w:cs="Times New Roman"/>
        </w:rPr>
      </w:pPr>
      <w:r w:rsidRPr="007C4F00">
        <w:rPr>
          <w:rStyle w:val="Funotenzeichen"/>
          <w:rFonts w:ascii="Times New Roman" w:hAnsi="Times New Roman" w:cs="Times New Roman"/>
        </w:rPr>
        <w:footnoteRef/>
      </w:r>
      <w:r w:rsidRPr="007C4F00">
        <w:rPr>
          <w:rFonts w:ascii="Times New Roman" w:hAnsi="Times New Roman" w:cs="Times New Roman"/>
        </w:rPr>
        <w:t xml:space="preserve"> Stanley Cavell spricht diesbezüglich von </w:t>
      </w:r>
      <w:r w:rsidRPr="00860066">
        <w:rPr>
          <w:rFonts w:ascii="Times New Roman" w:hAnsi="Times New Roman" w:cs="Times New Roman"/>
        </w:rPr>
        <w:t xml:space="preserve">„soul-blindness“ (Cavell 1982: 378 ff.), was </w:t>
      </w:r>
      <w:r>
        <w:rPr>
          <w:rFonts w:ascii="Times New Roman" w:hAnsi="Times New Roman" w:cs="Times New Roman"/>
        </w:rPr>
        <w:t xml:space="preserve">allerdings leicht </w:t>
      </w:r>
      <w:r w:rsidR="00DE6BA3">
        <w:rPr>
          <w:rFonts w:ascii="Times New Roman" w:hAnsi="Times New Roman" w:cs="Times New Roman"/>
        </w:rPr>
        <w:t xml:space="preserve">als ein </w:t>
      </w:r>
      <w:r w:rsidR="00B74CA2">
        <w:rPr>
          <w:rFonts w:ascii="Times New Roman" w:hAnsi="Times New Roman" w:cs="Times New Roman"/>
        </w:rPr>
        <w:t xml:space="preserve">Festhalten am </w:t>
      </w:r>
      <w:r>
        <w:rPr>
          <w:rFonts w:ascii="Times New Roman" w:hAnsi="Times New Roman" w:cs="Times New Roman"/>
        </w:rPr>
        <w:t>ontologischen Dualismus missverstanden werden könnte. Cavell selbst bezieht sich auf Ludwig Wittgensteins Spätphilosophie, insbesondere auf dessen Konzepte des Aspektsehens und der Aspektblindheit</w:t>
      </w:r>
      <w:r w:rsidR="00CD376D">
        <w:rPr>
          <w:rFonts w:ascii="Times New Roman" w:hAnsi="Times New Roman" w:cs="Times New Roman"/>
        </w:rPr>
        <w:t xml:space="preserve">; vgl. Wittgenstein </w:t>
      </w:r>
      <w:r w:rsidR="001B27FF">
        <w:rPr>
          <w:rFonts w:ascii="Times New Roman" w:hAnsi="Times New Roman" w:cs="Times New Roman"/>
        </w:rPr>
        <w:t>(</w:t>
      </w:r>
      <w:r w:rsidR="00CD376D">
        <w:rPr>
          <w:rFonts w:ascii="Times New Roman" w:hAnsi="Times New Roman" w:cs="Times New Roman"/>
        </w:rPr>
        <w:t>1984</w:t>
      </w:r>
      <w:r w:rsidR="001B27FF">
        <w:rPr>
          <w:rFonts w:ascii="Times New Roman" w:hAnsi="Times New Roman" w:cs="Times New Roman"/>
        </w:rPr>
        <w:t>)</w:t>
      </w:r>
      <w:r w:rsidR="00CD376D">
        <w:rPr>
          <w:rFonts w:ascii="Times New Roman" w:hAnsi="Times New Roman" w:cs="Times New Roman"/>
        </w:rPr>
        <w:t>: 518–525 und 551–554.</w:t>
      </w:r>
    </w:p>
  </w:footnote>
  <w:footnote w:id="14">
    <w:p w14:paraId="3C6DFDF2" w14:textId="7FB89FF5" w:rsidR="001A09D0" w:rsidRPr="003A006F" w:rsidRDefault="001A09D0" w:rsidP="001A09D0">
      <w:pPr>
        <w:pStyle w:val="Funotentext"/>
        <w:adjustRightInd w:val="0"/>
        <w:snapToGrid w:val="0"/>
        <w:rPr>
          <w:rFonts w:ascii="Times New Roman" w:hAnsi="Times New Roman" w:cs="Times New Roman"/>
          <w:lang w:val="en-US"/>
        </w:rPr>
      </w:pPr>
      <w:r w:rsidRPr="004E3567">
        <w:rPr>
          <w:rStyle w:val="Funotenzeichen"/>
          <w:rFonts w:ascii="Times New Roman" w:hAnsi="Times New Roman" w:cs="Times New Roman"/>
        </w:rPr>
        <w:footnoteRef/>
      </w:r>
      <w:r w:rsidRPr="003A006F">
        <w:rPr>
          <w:rFonts w:ascii="Times New Roman" w:hAnsi="Times New Roman" w:cs="Times New Roman"/>
          <w:lang w:val="en-US"/>
        </w:rPr>
        <w:t xml:space="preserve"> Cavell (</w:t>
      </w:r>
      <w:r w:rsidR="000E6E2B" w:rsidRPr="003A006F">
        <w:rPr>
          <w:rFonts w:ascii="Times New Roman" w:hAnsi="Times New Roman" w:cs="Times New Roman"/>
          <w:lang w:val="en-US"/>
        </w:rPr>
        <w:t>1982</w:t>
      </w:r>
      <w:r w:rsidRPr="003A006F">
        <w:rPr>
          <w:rFonts w:ascii="Times New Roman" w:hAnsi="Times New Roman" w:cs="Times New Roman"/>
          <w:lang w:val="en-US"/>
        </w:rPr>
        <w:t xml:space="preserve">): </w:t>
      </w:r>
      <w:r w:rsidR="001532EF" w:rsidRPr="003A006F">
        <w:rPr>
          <w:rFonts w:ascii="Times New Roman" w:hAnsi="Times New Roman" w:cs="Times New Roman"/>
          <w:lang w:val="en-US"/>
        </w:rPr>
        <w:t>378</w:t>
      </w:r>
      <w:r w:rsidRPr="003A006F">
        <w:rPr>
          <w:rFonts w:ascii="Times New Roman" w:hAnsi="Times New Roman" w:cs="Times New Roman"/>
          <w:lang w:val="en-US"/>
        </w:rPr>
        <w:t>.</w:t>
      </w:r>
    </w:p>
  </w:footnote>
  <w:footnote w:id="15">
    <w:p w14:paraId="34E88ABA" w14:textId="49A1B8CC" w:rsidR="001E2F49" w:rsidRPr="007C4F00" w:rsidRDefault="001E2F49">
      <w:pPr>
        <w:pStyle w:val="Funotentext"/>
        <w:rPr>
          <w:rFonts w:ascii="Times New Roman" w:hAnsi="Times New Roman" w:cs="Times New Roman"/>
          <w:lang w:val="en-US"/>
        </w:rPr>
      </w:pPr>
      <w:r w:rsidRPr="007C4F00">
        <w:rPr>
          <w:rStyle w:val="Funotenzeichen"/>
          <w:rFonts w:ascii="Times New Roman" w:hAnsi="Times New Roman" w:cs="Times New Roman"/>
        </w:rPr>
        <w:footnoteRef/>
      </w:r>
      <w:r w:rsidRPr="007C4F00">
        <w:rPr>
          <w:rFonts w:ascii="Times New Roman" w:hAnsi="Times New Roman" w:cs="Times New Roman"/>
          <w:lang w:val="en-US"/>
        </w:rPr>
        <w:t xml:space="preserve"> Sellars (2007): 408.</w:t>
      </w:r>
    </w:p>
  </w:footnote>
  <w:footnote w:id="16">
    <w:p w14:paraId="28F4991B" w14:textId="2A5A4E28" w:rsidR="001E2F49" w:rsidRPr="007C4F00" w:rsidRDefault="001E2F49">
      <w:pPr>
        <w:pStyle w:val="Funotentext"/>
        <w:rPr>
          <w:rFonts w:ascii="Times New Roman" w:hAnsi="Times New Roman" w:cs="Times New Roman"/>
          <w:lang w:val="en-US"/>
        </w:rPr>
      </w:pPr>
      <w:r w:rsidRPr="007C4F00">
        <w:rPr>
          <w:rStyle w:val="Funotenzeichen"/>
          <w:rFonts w:ascii="Times New Roman" w:hAnsi="Times New Roman" w:cs="Times New Roman"/>
        </w:rPr>
        <w:footnoteRef/>
      </w:r>
      <w:r w:rsidRPr="007C4F00">
        <w:rPr>
          <w:rFonts w:ascii="Times New Roman" w:hAnsi="Times New Roman" w:cs="Times New Roman"/>
          <w:lang w:val="en-US"/>
        </w:rPr>
        <w:t xml:space="preserve"> Ebd.: 407.</w:t>
      </w:r>
    </w:p>
  </w:footnote>
  <w:footnote w:id="17">
    <w:p w14:paraId="4FFE2517" w14:textId="203DC209" w:rsidR="00FA1B5F" w:rsidRPr="003A006F" w:rsidRDefault="00FA1B5F">
      <w:pPr>
        <w:pStyle w:val="Funotentext"/>
        <w:rPr>
          <w:rFonts w:ascii="Times New Roman" w:hAnsi="Times New Roman" w:cs="Times New Roman"/>
          <w:lang w:val="en-US"/>
        </w:rPr>
      </w:pPr>
      <w:r w:rsidRPr="007C4F00">
        <w:rPr>
          <w:rStyle w:val="Funotenzeichen"/>
          <w:rFonts w:ascii="Times New Roman" w:hAnsi="Times New Roman" w:cs="Times New Roman"/>
        </w:rPr>
        <w:footnoteRef/>
      </w:r>
      <w:r w:rsidRPr="003A006F">
        <w:rPr>
          <w:rFonts w:ascii="Times New Roman" w:hAnsi="Times New Roman" w:cs="Times New Roman"/>
          <w:lang w:val="en-US"/>
        </w:rPr>
        <w:t xml:space="preserve"> Vgl. Brandom </w:t>
      </w:r>
      <w:r w:rsidR="001B27FF" w:rsidRPr="003A006F">
        <w:rPr>
          <w:rFonts w:ascii="Times New Roman" w:hAnsi="Times New Roman" w:cs="Times New Roman"/>
          <w:lang w:val="en-US"/>
        </w:rPr>
        <w:t>(</w:t>
      </w:r>
      <w:r w:rsidRPr="003A006F">
        <w:rPr>
          <w:rFonts w:ascii="Times New Roman" w:hAnsi="Times New Roman" w:cs="Times New Roman"/>
          <w:lang w:val="en-US"/>
        </w:rPr>
        <w:t>2010</w:t>
      </w:r>
      <w:r w:rsidR="001B27FF" w:rsidRPr="003A006F">
        <w:rPr>
          <w:rFonts w:ascii="Times New Roman" w:hAnsi="Times New Roman" w:cs="Times New Roman"/>
          <w:lang w:val="en-US"/>
        </w:rPr>
        <w:t>)</w:t>
      </w:r>
      <w:r w:rsidRPr="003A006F">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1B8"/>
    <w:multiLevelType w:val="hybridMultilevel"/>
    <w:tmpl w:val="39DC0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297492"/>
    <w:multiLevelType w:val="hybridMultilevel"/>
    <w:tmpl w:val="956A9BD2"/>
    <w:lvl w:ilvl="0" w:tplc="04070001">
      <w:start w:val="1"/>
      <w:numFmt w:val="bullet"/>
      <w:lvlText w:val=""/>
      <w:lvlJc w:val="left"/>
      <w:pPr>
        <w:ind w:left="1800" w:hanging="360"/>
      </w:pPr>
      <w:rPr>
        <w:rFonts w:ascii="Symbol" w:hAnsi="Symbol" w:hint="default"/>
      </w:rPr>
    </w:lvl>
    <w:lvl w:ilvl="1" w:tplc="FFFFFFFF">
      <w:start w:val="1"/>
      <w:numFmt w:val="bullet"/>
      <w:lvlText w:val=""/>
      <w:lvlJc w:val="left"/>
      <w:pPr>
        <w:ind w:left="2868" w:hanging="360"/>
      </w:pPr>
      <w:rPr>
        <w:rFonts w:ascii="Symbol" w:hAnsi="Symbol" w:hint="default"/>
      </w:rPr>
    </w:lvl>
    <w:lvl w:ilvl="2" w:tplc="FFFFFFFF">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 w15:restartNumberingAfterBreak="0">
    <w:nsid w:val="2CEE5AF6"/>
    <w:multiLevelType w:val="hybridMultilevel"/>
    <w:tmpl w:val="C8B0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777E6"/>
    <w:multiLevelType w:val="hybridMultilevel"/>
    <w:tmpl w:val="FDCE5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9848A5"/>
    <w:multiLevelType w:val="hybridMultilevel"/>
    <w:tmpl w:val="7CA410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39533D"/>
    <w:multiLevelType w:val="hybridMultilevel"/>
    <w:tmpl w:val="7500023E"/>
    <w:lvl w:ilvl="0" w:tplc="0407000F">
      <w:start w:val="1"/>
      <w:numFmt w:val="decimal"/>
      <w:lvlText w:val="%1."/>
      <w:lvlJc w:val="left"/>
      <w:pPr>
        <w:ind w:left="1068" w:hanging="360"/>
      </w:pPr>
      <w:rPr>
        <w:rFonts w:hint="default"/>
      </w:rPr>
    </w:lvl>
    <w:lvl w:ilvl="1" w:tplc="04070001">
      <w:start w:val="1"/>
      <w:numFmt w:val="bullet"/>
      <w:lvlText w:val=""/>
      <w:lvlJc w:val="left"/>
      <w:pPr>
        <w:ind w:left="1788" w:hanging="360"/>
      </w:pPr>
      <w:rPr>
        <w:rFonts w:ascii="Symbol" w:hAnsi="Symbol" w:hint="default"/>
      </w:r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C3"/>
    <w:rsid w:val="00002FD4"/>
    <w:rsid w:val="00006A7E"/>
    <w:rsid w:val="0002388C"/>
    <w:rsid w:val="0003025E"/>
    <w:rsid w:val="00031479"/>
    <w:rsid w:val="00036416"/>
    <w:rsid w:val="0004481D"/>
    <w:rsid w:val="0004665E"/>
    <w:rsid w:val="000531EE"/>
    <w:rsid w:val="0005785A"/>
    <w:rsid w:val="00074FD7"/>
    <w:rsid w:val="000761C3"/>
    <w:rsid w:val="000800E8"/>
    <w:rsid w:val="000843FC"/>
    <w:rsid w:val="000964D5"/>
    <w:rsid w:val="000A5FDC"/>
    <w:rsid w:val="000B16E6"/>
    <w:rsid w:val="000C3C91"/>
    <w:rsid w:val="000D008D"/>
    <w:rsid w:val="000D46B5"/>
    <w:rsid w:val="000D6ABC"/>
    <w:rsid w:val="000D7AD5"/>
    <w:rsid w:val="000E6E2B"/>
    <w:rsid w:val="000F026E"/>
    <w:rsid w:val="000F3FF1"/>
    <w:rsid w:val="00107A89"/>
    <w:rsid w:val="0012147D"/>
    <w:rsid w:val="0013524C"/>
    <w:rsid w:val="00135F33"/>
    <w:rsid w:val="001371D1"/>
    <w:rsid w:val="001459DA"/>
    <w:rsid w:val="00147D44"/>
    <w:rsid w:val="0015170C"/>
    <w:rsid w:val="001519B5"/>
    <w:rsid w:val="0015249F"/>
    <w:rsid w:val="001532EF"/>
    <w:rsid w:val="00162589"/>
    <w:rsid w:val="0017654C"/>
    <w:rsid w:val="001A06F4"/>
    <w:rsid w:val="001A09D0"/>
    <w:rsid w:val="001B27FF"/>
    <w:rsid w:val="001C0235"/>
    <w:rsid w:val="001E1C3F"/>
    <w:rsid w:val="001E2F49"/>
    <w:rsid w:val="001E31E7"/>
    <w:rsid w:val="001F688D"/>
    <w:rsid w:val="00213C82"/>
    <w:rsid w:val="00231EDF"/>
    <w:rsid w:val="0024366A"/>
    <w:rsid w:val="00246912"/>
    <w:rsid w:val="00252FFF"/>
    <w:rsid w:val="00297536"/>
    <w:rsid w:val="002A5409"/>
    <w:rsid w:val="002B67DC"/>
    <w:rsid w:val="002C311A"/>
    <w:rsid w:val="002C3F3C"/>
    <w:rsid w:val="002E0937"/>
    <w:rsid w:val="00302497"/>
    <w:rsid w:val="003342A2"/>
    <w:rsid w:val="00334D44"/>
    <w:rsid w:val="00334E7A"/>
    <w:rsid w:val="00335053"/>
    <w:rsid w:val="00342F55"/>
    <w:rsid w:val="00343CBB"/>
    <w:rsid w:val="003458F6"/>
    <w:rsid w:val="00354FEA"/>
    <w:rsid w:val="003601C8"/>
    <w:rsid w:val="00371875"/>
    <w:rsid w:val="00390A1C"/>
    <w:rsid w:val="003A006F"/>
    <w:rsid w:val="003A0472"/>
    <w:rsid w:val="003B0B36"/>
    <w:rsid w:val="003B4690"/>
    <w:rsid w:val="003F098A"/>
    <w:rsid w:val="003F20C2"/>
    <w:rsid w:val="00410DBA"/>
    <w:rsid w:val="00412306"/>
    <w:rsid w:val="004454A4"/>
    <w:rsid w:val="00456F52"/>
    <w:rsid w:val="00471B1C"/>
    <w:rsid w:val="004817FA"/>
    <w:rsid w:val="004907DD"/>
    <w:rsid w:val="004932EE"/>
    <w:rsid w:val="004A334C"/>
    <w:rsid w:val="004B06D5"/>
    <w:rsid w:val="004B66D9"/>
    <w:rsid w:val="004C0955"/>
    <w:rsid w:val="004C3E55"/>
    <w:rsid w:val="004C5C61"/>
    <w:rsid w:val="004D3980"/>
    <w:rsid w:val="004D5F03"/>
    <w:rsid w:val="004E3567"/>
    <w:rsid w:val="004F5EF7"/>
    <w:rsid w:val="00503ED9"/>
    <w:rsid w:val="00507C43"/>
    <w:rsid w:val="005314A1"/>
    <w:rsid w:val="00545557"/>
    <w:rsid w:val="00560950"/>
    <w:rsid w:val="005660A7"/>
    <w:rsid w:val="00587F41"/>
    <w:rsid w:val="005B77C3"/>
    <w:rsid w:val="005D00E8"/>
    <w:rsid w:val="005D25C1"/>
    <w:rsid w:val="005D382A"/>
    <w:rsid w:val="005E5C9C"/>
    <w:rsid w:val="00606717"/>
    <w:rsid w:val="00610830"/>
    <w:rsid w:val="0061159E"/>
    <w:rsid w:val="00613A86"/>
    <w:rsid w:val="006267EF"/>
    <w:rsid w:val="00630B5A"/>
    <w:rsid w:val="0063232A"/>
    <w:rsid w:val="00634B42"/>
    <w:rsid w:val="00644A95"/>
    <w:rsid w:val="0065129B"/>
    <w:rsid w:val="006732BA"/>
    <w:rsid w:val="006743ED"/>
    <w:rsid w:val="0067743A"/>
    <w:rsid w:val="006937AE"/>
    <w:rsid w:val="006A623E"/>
    <w:rsid w:val="006B0201"/>
    <w:rsid w:val="006B238B"/>
    <w:rsid w:val="006B7481"/>
    <w:rsid w:val="006D4BCC"/>
    <w:rsid w:val="00711257"/>
    <w:rsid w:val="00714F8E"/>
    <w:rsid w:val="00716907"/>
    <w:rsid w:val="00736104"/>
    <w:rsid w:val="00740558"/>
    <w:rsid w:val="00751416"/>
    <w:rsid w:val="00755006"/>
    <w:rsid w:val="00767EC1"/>
    <w:rsid w:val="00786072"/>
    <w:rsid w:val="007B11E0"/>
    <w:rsid w:val="007B51EB"/>
    <w:rsid w:val="007C2836"/>
    <w:rsid w:val="007C4F00"/>
    <w:rsid w:val="007C51A5"/>
    <w:rsid w:val="007C74FD"/>
    <w:rsid w:val="007D731A"/>
    <w:rsid w:val="007F0B27"/>
    <w:rsid w:val="007F10B1"/>
    <w:rsid w:val="007F6057"/>
    <w:rsid w:val="0080530F"/>
    <w:rsid w:val="00806E1C"/>
    <w:rsid w:val="00810FEE"/>
    <w:rsid w:val="008225B5"/>
    <w:rsid w:val="0082445E"/>
    <w:rsid w:val="00834922"/>
    <w:rsid w:val="008378C9"/>
    <w:rsid w:val="0084328D"/>
    <w:rsid w:val="008466DD"/>
    <w:rsid w:val="008547A7"/>
    <w:rsid w:val="00860066"/>
    <w:rsid w:val="008621E5"/>
    <w:rsid w:val="008675F9"/>
    <w:rsid w:val="00884699"/>
    <w:rsid w:val="00884CCF"/>
    <w:rsid w:val="008A2E05"/>
    <w:rsid w:val="008A4677"/>
    <w:rsid w:val="008A56BA"/>
    <w:rsid w:val="008B2635"/>
    <w:rsid w:val="008B6956"/>
    <w:rsid w:val="008E6308"/>
    <w:rsid w:val="008F69F3"/>
    <w:rsid w:val="009217F2"/>
    <w:rsid w:val="00957031"/>
    <w:rsid w:val="00960BE3"/>
    <w:rsid w:val="00965AA2"/>
    <w:rsid w:val="0097550E"/>
    <w:rsid w:val="00983C48"/>
    <w:rsid w:val="00987C0E"/>
    <w:rsid w:val="00996A86"/>
    <w:rsid w:val="009A03D7"/>
    <w:rsid w:val="009A11CC"/>
    <w:rsid w:val="009A4CFC"/>
    <w:rsid w:val="009A517A"/>
    <w:rsid w:val="009C10D3"/>
    <w:rsid w:val="009C15D8"/>
    <w:rsid w:val="009C1709"/>
    <w:rsid w:val="009E31DE"/>
    <w:rsid w:val="009E574E"/>
    <w:rsid w:val="009E7972"/>
    <w:rsid w:val="009F27E3"/>
    <w:rsid w:val="00A003C4"/>
    <w:rsid w:val="00A15FDF"/>
    <w:rsid w:val="00A3455E"/>
    <w:rsid w:val="00A46988"/>
    <w:rsid w:val="00A51297"/>
    <w:rsid w:val="00A600F5"/>
    <w:rsid w:val="00A83D5F"/>
    <w:rsid w:val="00AA004B"/>
    <w:rsid w:val="00AA2AC0"/>
    <w:rsid w:val="00AB0054"/>
    <w:rsid w:val="00AB13F7"/>
    <w:rsid w:val="00AB38B1"/>
    <w:rsid w:val="00AC4009"/>
    <w:rsid w:val="00AC678E"/>
    <w:rsid w:val="00AD60ED"/>
    <w:rsid w:val="00AF0BF5"/>
    <w:rsid w:val="00AF24AA"/>
    <w:rsid w:val="00AF70A3"/>
    <w:rsid w:val="00B1228B"/>
    <w:rsid w:val="00B13EC5"/>
    <w:rsid w:val="00B233F6"/>
    <w:rsid w:val="00B429F2"/>
    <w:rsid w:val="00B65E5D"/>
    <w:rsid w:val="00B74CA2"/>
    <w:rsid w:val="00B87BBD"/>
    <w:rsid w:val="00B90E48"/>
    <w:rsid w:val="00BA7AA7"/>
    <w:rsid w:val="00BB3DD5"/>
    <w:rsid w:val="00BB60A4"/>
    <w:rsid w:val="00BD01BD"/>
    <w:rsid w:val="00BE1F39"/>
    <w:rsid w:val="00BE7D01"/>
    <w:rsid w:val="00BF325E"/>
    <w:rsid w:val="00C30AB0"/>
    <w:rsid w:val="00C32AA6"/>
    <w:rsid w:val="00C354BD"/>
    <w:rsid w:val="00C46A95"/>
    <w:rsid w:val="00C46AC1"/>
    <w:rsid w:val="00C46EEB"/>
    <w:rsid w:val="00C8081D"/>
    <w:rsid w:val="00C85D00"/>
    <w:rsid w:val="00C94D36"/>
    <w:rsid w:val="00CA51E5"/>
    <w:rsid w:val="00CC281C"/>
    <w:rsid w:val="00CC2997"/>
    <w:rsid w:val="00CD123A"/>
    <w:rsid w:val="00CD376D"/>
    <w:rsid w:val="00CE3EEE"/>
    <w:rsid w:val="00CE6F6C"/>
    <w:rsid w:val="00CF61F2"/>
    <w:rsid w:val="00D159A1"/>
    <w:rsid w:val="00D2582B"/>
    <w:rsid w:val="00D4653D"/>
    <w:rsid w:val="00D56445"/>
    <w:rsid w:val="00D61A31"/>
    <w:rsid w:val="00D72113"/>
    <w:rsid w:val="00D72CFB"/>
    <w:rsid w:val="00D8274F"/>
    <w:rsid w:val="00D92524"/>
    <w:rsid w:val="00D974A3"/>
    <w:rsid w:val="00DC13EA"/>
    <w:rsid w:val="00DC6B66"/>
    <w:rsid w:val="00DC71D9"/>
    <w:rsid w:val="00DD40FA"/>
    <w:rsid w:val="00DE2F34"/>
    <w:rsid w:val="00DE4D18"/>
    <w:rsid w:val="00DE6953"/>
    <w:rsid w:val="00DE6BA3"/>
    <w:rsid w:val="00DF3514"/>
    <w:rsid w:val="00E002B7"/>
    <w:rsid w:val="00E01B09"/>
    <w:rsid w:val="00E11B39"/>
    <w:rsid w:val="00E23702"/>
    <w:rsid w:val="00E36FD6"/>
    <w:rsid w:val="00E37BEF"/>
    <w:rsid w:val="00E44F42"/>
    <w:rsid w:val="00E5163D"/>
    <w:rsid w:val="00E65EFE"/>
    <w:rsid w:val="00E67348"/>
    <w:rsid w:val="00E70F63"/>
    <w:rsid w:val="00E710F4"/>
    <w:rsid w:val="00E8109B"/>
    <w:rsid w:val="00E85547"/>
    <w:rsid w:val="00E86AF3"/>
    <w:rsid w:val="00E874D1"/>
    <w:rsid w:val="00EA5539"/>
    <w:rsid w:val="00EA7C48"/>
    <w:rsid w:val="00EC1FF0"/>
    <w:rsid w:val="00EE23E8"/>
    <w:rsid w:val="00EF310A"/>
    <w:rsid w:val="00EF6404"/>
    <w:rsid w:val="00F07BF9"/>
    <w:rsid w:val="00F24DA3"/>
    <w:rsid w:val="00F2611C"/>
    <w:rsid w:val="00F4352A"/>
    <w:rsid w:val="00F46C04"/>
    <w:rsid w:val="00F64E14"/>
    <w:rsid w:val="00F720D0"/>
    <w:rsid w:val="00F848E4"/>
    <w:rsid w:val="00FA19F3"/>
    <w:rsid w:val="00FA1B5F"/>
    <w:rsid w:val="00FB09CD"/>
    <w:rsid w:val="00FB39EE"/>
    <w:rsid w:val="00FC590C"/>
    <w:rsid w:val="00FE1C4B"/>
    <w:rsid w:val="00FF1819"/>
    <w:rsid w:val="00FF5906"/>
    <w:rsid w:val="00FF6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AF5A"/>
  <w14:defaultImageDpi w14:val="32767"/>
  <w15:chartTrackingRefBased/>
  <w15:docId w15:val="{EE6DF5E8-E34A-6744-9929-93419CCD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B77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B77C3"/>
    <w:pPr>
      <w:ind w:left="720"/>
      <w:contextualSpacing/>
    </w:pPr>
  </w:style>
  <w:style w:type="character" w:styleId="Hyperlink">
    <w:name w:val="Hyperlink"/>
    <w:basedOn w:val="Absatz-Standardschriftart"/>
    <w:uiPriority w:val="99"/>
    <w:unhideWhenUsed/>
    <w:rsid w:val="005B77C3"/>
    <w:rPr>
      <w:color w:val="0563C1" w:themeColor="hyperlink"/>
      <w:u w:val="single"/>
    </w:rPr>
  </w:style>
  <w:style w:type="character" w:styleId="NichtaufgelsteErwhnung">
    <w:name w:val="Unresolved Mention"/>
    <w:basedOn w:val="Absatz-Standardschriftart"/>
    <w:uiPriority w:val="99"/>
    <w:rsid w:val="005B77C3"/>
    <w:rPr>
      <w:color w:val="605E5C"/>
      <w:shd w:val="clear" w:color="auto" w:fill="E1DFDD"/>
    </w:rPr>
  </w:style>
  <w:style w:type="paragraph" w:styleId="Fuzeile">
    <w:name w:val="footer"/>
    <w:basedOn w:val="Standard"/>
    <w:link w:val="FuzeileZchn"/>
    <w:uiPriority w:val="99"/>
    <w:unhideWhenUsed/>
    <w:rsid w:val="00B90E48"/>
    <w:pPr>
      <w:tabs>
        <w:tab w:val="center" w:pos="4536"/>
        <w:tab w:val="right" w:pos="9072"/>
      </w:tabs>
    </w:pPr>
  </w:style>
  <w:style w:type="character" w:customStyle="1" w:styleId="FuzeileZchn">
    <w:name w:val="Fußzeile Zchn"/>
    <w:basedOn w:val="Absatz-Standardschriftart"/>
    <w:link w:val="Fuzeile"/>
    <w:uiPriority w:val="99"/>
    <w:rsid w:val="00B90E48"/>
  </w:style>
  <w:style w:type="character" w:styleId="Seitenzahl">
    <w:name w:val="page number"/>
    <w:basedOn w:val="Absatz-Standardschriftart"/>
    <w:uiPriority w:val="99"/>
    <w:semiHidden/>
    <w:unhideWhenUsed/>
    <w:rsid w:val="00B90E48"/>
  </w:style>
  <w:style w:type="paragraph" w:styleId="Kopfzeile">
    <w:name w:val="header"/>
    <w:basedOn w:val="Standard"/>
    <w:link w:val="KopfzeileZchn"/>
    <w:uiPriority w:val="99"/>
    <w:unhideWhenUsed/>
    <w:rsid w:val="00B90E48"/>
    <w:pPr>
      <w:tabs>
        <w:tab w:val="center" w:pos="4536"/>
        <w:tab w:val="right" w:pos="9072"/>
      </w:tabs>
    </w:pPr>
  </w:style>
  <w:style w:type="character" w:customStyle="1" w:styleId="KopfzeileZchn">
    <w:name w:val="Kopfzeile Zchn"/>
    <w:basedOn w:val="Absatz-Standardschriftart"/>
    <w:link w:val="Kopfzeile"/>
    <w:uiPriority w:val="99"/>
    <w:rsid w:val="00B90E48"/>
  </w:style>
  <w:style w:type="paragraph" w:styleId="berarbeitung">
    <w:name w:val="Revision"/>
    <w:hidden/>
    <w:uiPriority w:val="99"/>
    <w:semiHidden/>
    <w:rsid w:val="00AF24AA"/>
  </w:style>
  <w:style w:type="character" w:styleId="Kommentarzeichen">
    <w:name w:val="annotation reference"/>
    <w:basedOn w:val="Absatz-Standardschriftart"/>
    <w:uiPriority w:val="99"/>
    <w:semiHidden/>
    <w:unhideWhenUsed/>
    <w:rsid w:val="00E8109B"/>
    <w:rPr>
      <w:sz w:val="16"/>
      <w:szCs w:val="16"/>
    </w:rPr>
  </w:style>
  <w:style w:type="paragraph" w:styleId="Kommentartext">
    <w:name w:val="annotation text"/>
    <w:basedOn w:val="Standard"/>
    <w:link w:val="KommentartextZchn"/>
    <w:uiPriority w:val="99"/>
    <w:semiHidden/>
    <w:unhideWhenUsed/>
    <w:rsid w:val="00E8109B"/>
    <w:rPr>
      <w:sz w:val="20"/>
      <w:szCs w:val="20"/>
    </w:rPr>
  </w:style>
  <w:style w:type="character" w:customStyle="1" w:styleId="KommentartextZchn">
    <w:name w:val="Kommentartext Zchn"/>
    <w:basedOn w:val="Absatz-Standardschriftart"/>
    <w:link w:val="Kommentartext"/>
    <w:uiPriority w:val="99"/>
    <w:semiHidden/>
    <w:rsid w:val="00E8109B"/>
    <w:rPr>
      <w:sz w:val="20"/>
      <w:szCs w:val="20"/>
    </w:rPr>
  </w:style>
  <w:style w:type="paragraph" w:styleId="Kommentarthema">
    <w:name w:val="annotation subject"/>
    <w:basedOn w:val="Kommentartext"/>
    <w:next w:val="Kommentartext"/>
    <w:link w:val="KommentarthemaZchn"/>
    <w:uiPriority w:val="99"/>
    <w:semiHidden/>
    <w:unhideWhenUsed/>
    <w:rsid w:val="00E8109B"/>
    <w:rPr>
      <w:b/>
      <w:bCs/>
    </w:rPr>
  </w:style>
  <w:style w:type="character" w:customStyle="1" w:styleId="KommentarthemaZchn">
    <w:name w:val="Kommentarthema Zchn"/>
    <w:basedOn w:val="KommentartextZchn"/>
    <w:link w:val="Kommentarthema"/>
    <w:uiPriority w:val="99"/>
    <w:semiHidden/>
    <w:rsid w:val="00E8109B"/>
    <w:rPr>
      <w:b/>
      <w:bCs/>
      <w:sz w:val="20"/>
      <w:szCs w:val="20"/>
    </w:rPr>
  </w:style>
  <w:style w:type="paragraph" w:styleId="Funotentext">
    <w:name w:val="footnote text"/>
    <w:basedOn w:val="Standard"/>
    <w:link w:val="FunotentextZchn"/>
    <w:uiPriority w:val="99"/>
    <w:semiHidden/>
    <w:unhideWhenUsed/>
    <w:rsid w:val="00EA7C48"/>
    <w:rPr>
      <w:sz w:val="20"/>
      <w:szCs w:val="20"/>
    </w:rPr>
  </w:style>
  <w:style w:type="character" w:customStyle="1" w:styleId="FunotentextZchn">
    <w:name w:val="Fußnotentext Zchn"/>
    <w:basedOn w:val="Absatz-Standardschriftart"/>
    <w:link w:val="Funotentext"/>
    <w:uiPriority w:val="99"/>
    <w:semiHidden/>
    <w:rsid w:val="00EA7C48"/>
    <w:rPr>
      <w:sz w:val="20"/>
      <w:szCs w:val="20"/>
    </w:rPr>
  </w:style>
  <w:style w:type="character" w:styleId="Funotenzeichen">
    <w:name w:val="footnote reference"/>
    <w:basedOn w:val="Absatz-Standardschriftart"/>
    <w:uiPriority w:val="99"/>
    <w:semiHidden/>
    <w:unhideWhenUsed/>
    <w:rsid w:val="00EA7C48"/>
    <w:rPr>
      <w:vertAlign w:val="superscript"/>
    </w:rPr>
  </w:style>
  <w:style w:type="character" w:styleId="Hervorhebung">
    <w:name w:val="Emphasis"/>
    <w:basedOn w:val="Absatz-Standardschriftart"/>
    <w:uiPriority w:val="20"/>
    <w:qFormat/>
    <w:rsid w:val="003458F6"/>
    <w:rPr>
      <w:i/>
      <w:iCs/>
    </w:rPr>
  </w:style>
  <w:style w:type="character" w:customStyle="1" w:styleId="apple-converted-space">
    <w:name w:val="apple-converted-space"/>
    <w:basedOn w:val="Absatz-Standardschriftart"/>
    <w:rsid w:val="00FA1B5F"/>
  </w:style>
  <w:style w:type="paragraph" w:styleId="Sprechblasentext">
    <w:name w:val="Balloon Text"/>
    <w:basedOn w:val="Standard"/>
    <w:link w:val="SprechblasentextZchn"/>
    <w:uiPriority w:val="99"/>
    <w:semiHidden/>
    <w:unhideWhenUsed/>
    <w:rsid w:val="001B27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7FF"/>
    <w:rPr>
      <w:rFonts w:ascii="Segoe UI" w:hAnsi="Segoe UI" w:cs="Segoe UI"/>
      <w:sz w:val="18"/>
      <w:szCs w:val="18"/>
    </w:rPr>
  </w:style>
  <w:style w:type="character" w:styleId="BesuchterLink">
    <w:name w:val="FollowedHyperlink"/>
    <w:basedOn w:val="Absatz-Standardschriftart"/>
    <w:uiPriority w:val="99"/>
    <w:semiHidden/>
    <w:unhideWhenUsed/>
    <w:rsid w:val="003A00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5945">
      <w:bodyDiv w:val="1"/>
      <w:marLeft w:val="0"/>
      <w:marRight w:val="0"/>
      <w:marTop w:val="0"/>
      <w:marBottom w:val="0"/>
      <w:divBdr>
        <w:top w:val="none" w:sz="0" w:space="0" w:color="auto"/>
        <w:left w:val="none" w:sz="0" w:space="0" w:color="auto"/>
        <w:bottom w:val="none" w:sz="0" w:space="0" w:color="auto"/>
        <w:right w:val="none" w:sz="0" w:space="0" w:color="auto"/>
      </w:divBdr>
    </w:div>
    <w:div w:id="216823458">
      <w:bodyDiv w:val="1"/>
      <w:marLeft w:val="0"/>
      <w:marRight w:val="0"/>
      <w:marTop w:val="0"/>
      <w:marBottom w:val="0"/>
      <w:divBdr>
        <w:top w:val="none" w:sz="0" w:space="0" w:color="auto"/>
        <w:left w:val="none" w:sz="0" w:space="0" w:color="auto"/>
        <w:bottom w:val="none" w:sz="0" w:space="0" w:color="auto"/>
        <w:right w:val="none" w:sz="0" w:space="0" w:color="auto"/>
      </w:divBdr>
    </w:div>
    <w:div w:id="547958400">
      <w:bodyDiv w:val="1"/>
      <w:marLeft w:val="0"/>
      <w:marRight w:val="0"/>
      <w:marTop w:val="0"/>
      <w:marBottom w:val="0"/>
      <w:divBdr>
        <w:top w:val="none" w:sz="0" w:space="0" w:color="auto"/>
        <w:left w:val="none" w:sz="0" w:space="0" w:color="auto"/>
        <w:bottom w:val="none" w:sz="0" w:space="0" w:color="auto"/>
        <w:right w:val="none" w:sz="0" w:space="0" w:color="auto"/>
      </w:divBdr>
    </w:div>
    <w:div w:id="644506676">
      <w:bodyDiv w:val="1"/>
      <w:marLeft w:val="0"/>
      <w:marRight w:val="0"/>
      <w:marTop w:val="0"/>
      <w:marBottom w:val="0"/>
      <w:divBdr>
        <w:top w:val="none" w:sz="0" w:space="0" w:color="auto"/>
        <w:left w:val="none" w:sz="0" w:space="0" w:color="auto"/>
        <w:bottom w:val="none" w:sz="0" w:space="0" w:color="auto"/>
        <w:right w:val="none" w:sz="0" w:space="0" w:color="auto"/>
      </w:divBdr>
    </w:div>
    <w:div w:id="749501934">
      <w:bodyDiv w:val="1"/>
      <w:marLeft w:val="0"/>
      <w:marRight w:val="0"/>
      <w:marTop w:val="0"/>
      <w:marBottom w:val="0"/>
      <w:divBdr>
        <w:top w:val="none" w:sz="0" w:space="0" w:color="auto"/>
        <w:left w:val="none" w:sz="0" w:space="0" w:color="auto"/>
        <w:bottom w:val="none" w:sz="0" w:space="0" w:color="auto"/>
        <w:right w:val="none" w:sz="0" w:space="0" w:color="auto"/>
      </w:divBdr>
      <w:divsChild>
        <w:div w:id="1202135484">
          <w:marLeft w:val="0"/>
          <w:marRight w:val="0"/>
          <w:marTop w:val="0"/>
          <w:marBottom w:val="0"/>
          <w:divBdr>
            <w:top w:val="none" w:sz="0" w:space="0" w:color="auto"/>
            <w:left w:val="none" w:sz="0" w:space="0" w:color="auto"/>
            <w:bottom w:val="none" w:sz="0" w:space="0" w:color="auto"/>
            <w:right w:val="none" w:sz="0" w:space="0" w:color="auto"/>
          </w:divBdr>
          <w:divsChild>
            <w:div w:id="1089081243">
              <w:marLeft w:val="0"/>
              <w:marRight w:val="0"/>
              <w:marTop w:val="0"/>
              <w:marBottom w:val="0"/>
              <w:divBdr>
                <w:top w:val="none" w:sz="0" w:space="0" w:color="auto"/>
                <w:left w:val="none" w:sz="0" w:space="0" w:color="auto"/>
                <w:bottom w:val="none" w:sz="0" w:space="0" w:color="auto"/>
                <w:right w:val="none" w:sz="0" w:space="0" w:color="auto"/>
              </w:divBdr>
              <w:divsChild>
                <w:div w:id="17253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0606">
      <w:bodyDiv w:val="1"/>
      <w:marLeft w:val="0"/>
      <w:marRight w:val="0"/>
      <w:marTop w:val="0"/>
      <w:marBottom w:val="0"/>
      <w:divBdr>
        <w:top w:val="none" w:sz="0" w:space="0" w:color="auto"/>
        <w:left w:val="none" w:sz="0" w:space="0" w:color="auto"/>
        <w:bottom w:val="none" w:sz="0" w:space="0" w:color="auto"/>
        <w:right w:val="none" w:sz="0" w:space="0" w:color="auto"/>
      </w:divBdr>
      <w:divsChild>
        <w:div w:id="1776906439">
          <w:marLeft w:val="0"/>
          <w:marRight w:val="0"/>
          <w:marTop w:val="0"/>
          <w:marBottom w:val="0"/>
          <w:divBdr>
            <w:top w:val="none" w:sz="0" w:space="0" w:color="auto"/>
            <w:left w:val="none" w:sz="0" w:space="0" w:color="auto"/>
            <w:bottom w:val="none" w:sz="0" w:space="0" w:color="auto"/>
            <w:right w:val="none" w:sz="0" w:space="0" w:color="auto"/>
          </w:divBdr>
        </w:div>
      </w:divsChild>
    </w:div>
    <w:div w:id="909269503">
      <w:bodyDiv w:val="1"/>
      <w:marLeft w:val="0"/>
      <w:marRight w:val="0"/>
      <w:marTop w:val="0"/>
      <w:marBottom w:val="0"/>
      <w:divBdr>
        <w:top w:val="none" w:sz="0" w:space="0" w:color="auto"/>
        <w:left w:val="none" w:sz="0" w:space="0" w:color="auto"/>
        <w:bottom w:val="none" w:sz="0" w:space="0" w:color="auto"/>
        <w:right w:val="none" w:sz="0" w:space="0" w:color="auto"/>
      </w:divBdr>
      <w:divsChild>
        <w:div w:id="2055496632">
          <w:marLeft w:val="0"/>
          <w:marRight w:val="0"/>
          <w:marTop w:val="0"/>
          <w:marBottom w:val="0"/>
          <w:divBdr>
            <w:top w:val="none" w:sz="0" w:space="0" w:color="auto"/>
            <w:left w:val="none" w:sz="0" w:space="0" w:color="auto"/>
            <w:bottom w:val="none" w:sz="0" w:space="0" w:color="auto"/>
            <w:right w:val="none" w:sz="0" w:space="0" w:color="auto"/>
          </w:divBdr>
          <w:divsChild>
            <w:div w:id="2105572921">
              <w:marLeft w:val="0"/>
              <w:marRight w:val="0"/>
              <w:marTop w:val="0"/>
              <w:marBottom w:val="0"/>
              <w:divBdr>
                <w:top w:val="none" w:sz="0" w:space="0" w:color="auto"/>
                <w:left w:val="none" w:sz="0" w:space="0" w:color="auto"/>
                <w:bottom w:val="none" w:sz="0" w:space="0" w:color="auto"/>
                <w:right w:val="none" w:sz="0" w:space="0" w:color="auto"/>
              </w:divBdr>
              <w:divsChild>
                <w:div w:id="11685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4267">
      <w:bodyDiv w:val="1"/>
      <w:marLeft w:val="0"/>
      <w:marRight w:val="0"/>
      <w:marTop w:val="0"/>
      <w:marBottom w:val="0"/>
      <w:divBdr>
        <w:top w:val="none" w:sz="0" w:space="0" w:color="auto"/>
        <w:left w:val="none" w:sz="0" w:space="0" w:color="auto"/>
        <w:bottom w:val="none" w:sz="0" w:space="0" w:color="auto"/>
        <w:right w:val="none" w:sz="0" w:space="0" w:color="auto"/>
      </w:divBdr>
      <w:divsChild>
        <w:div w:id="495731058">
          <w:marLeft w:val="0"/>
          <w:marRight w:val="0"/>
          <w:marTop w:val="0"/>
          <w:marBottom w:val="0"/>
          <w:divBdr>
            <w:top w:val="none" w:sz="0" w:space="0" w:color="auto"/>
            <w:left w:val="none" w:sz="0" w:space="0" w:color="auto"/>
            <w:bottom w:val="none" w:sz="0" w:space="0" w:color="auto"/>
            <w:right w:val="none" w:sz="0" w:space="0" w:color="auto"/>
          </w:divBdr>
        </w:div>
      </w:divsChild>
    </w:div>
    <w:div w:id="1642612987">
      <w:bodyDiv w:val="1"/>
      <w:marLeft w:val="0"/>
      <w:marRight w:val="0"/>
      <w:marTop w:val="0"/>
      <w:marBottom w:val="0"/>
      <w:divBdr>
        <w:top w:val="none" w:sz="0" w:space="0" w:color="auto"/>
        <w:left w:val="none" w:sz="0" w:space="0" w:color="auto"/>
        <w:bottom w:val="none" w:sz="0" w:space="0" w:color="auto"/>
        <w:right w:val="none" w:sz="0" w:space="0" w:color="auto"/>
      </w:divBdr>
      <w:divsChild>
        <w:div w:id="68776046">
          <w:marLeft w:val="0"/>
          <w:marRight w:val="0"/>
          <w:marTop w:val="0"/>
          <w:marBottom w:val="0"/>
          <w:divBdr>
            <w:top w:val="none" w:sz="0" w:space="0" w:color="auto"/>
            <w:left w:val="none" w:sz="0" w:space="0" w:color="auto"/>
            <w:bottom w:val="none" w:sz="0" w:space="0" w:color="auto"/>
            <w:right w:val="none" w:sz="0" w:space="0" w:color="auto"/>
          </w:divBdr>
          <w:divsChild>
            <w:div w:id="2097049057">
              <w:marLeft w:val="0"/>
              <w:marRight w:val="0"/>
              <w:marTop w:val="0"/>
              <w:marBottom w:val="0"/>
              <w:divBdr>
                <w:top w:val="none" w:sz="0" w:space="0" w:color="auto"/>
                <w:left w:val="none" w:sz="0" w:space="0" w:color="auto"/>
                <w:bottom w:val="none" w:sz="0" w:space="0" w:color="auto"/>
                <w:right w:val="none" w:sz="0" w:space="0" w:color="auto"/>
              </w:divBdr>
              <w:divsChild>
                <w:div w:id="1483692725">
                  <w:marLeft w:val="0"/>
                  <w:marRight w:val="0"/>
                  <w:marTop w:val="0"/>
                  <w:marBottom w:val="0"/>
                  <w:divBdr>
                    <w:top w:val="none" w:sz="0" w:space="0" w:color="auto"/>
                    <w:left w:val="none" w:sz="0" w:space="0" w:color="auto"/>
                    <w:bottom w:val="none" w:sz="0" w:space="0" w:color="auto"/>
                    <w:right w:val="none" w:sz="0" w:space="0" w:color="auto"/>
                  </w:divBdr>
                  <w:divsChild>
                    <w:div w:id="11662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4302">
      <w:bodyDiv w:val="1"/>
      <w:marLeft w:val="0"/>
      <w:marRight w:val="0"/>
      <w:marTop w:val="0"/>
      <w:marBottom w:val="0"/>
      <w:divBdr>
        <w:top w:val="none" w:sz="0" w:space="0" w:color="auto"/>
        <w:left w:val="none" w:sz="0" w:space="0" w:color="auto"/>
        <w:bottom w:val="none" w:sz="0" w:space="0" w:color="auto"/>
        <w:right w:val="none" w:sz="0" w:space="0" w:color="auto"/>
      </w:divBdr>
    </w:div>
    <w:div w:id="1892885212">
      <w:bodyDiv w:val="1"/>
      <w:marLeft w:val="0"/>
      <w:marRight w:val="0"/>
      <w:marTop w:val="0"/>
      <w:marBottom w:val="0"/>
      <w:divBdr>
        <w:top w:val="none" w:sz="0" w:space="0" w:color="auto"/>
        <w:left w:val="none" w:sz="0" w:space="0" w:color="auto"/>
        <w:bottom w:val="none" w:sz="0" w:space="0" w:color="auto"/>
        <w:right w:val="none" w:sz="0" w:space="0" w:color="auto"/>
      </w:divBdr>
    </w:div>
    <w:div w:id="1933465192">
      <w:bodyDiv w:val="1"/>
      <w:marLeft w:val="0"/>
      <w:marRight w:val="0"/>
      <w:marTop w:val="0"/>
      <w:marBottom w:val="0"/>
      <w:divBdr>
        <w:top w:val="none" w:sz="0" w:space="0" w:color="auto"/>
        <w:left w:val="none" w:sz="0" w:space="0" w:color="auto"/>
        <w:bottom w:val="none" w:sz="0" w:space="0" w:color="auto"/>
        <w:right w:val="none" w:sz="0" w:space="0" w:color="auto"/>
      </w:divBdr>
      <w:divsChild>
        <w:div w:id="2068645398">
          <w:marLeft w:val="0"/>
          <w:marRight w:val="0"/>
          <w:marTop w:val="0"/>
          <w:marBottom w:val="0"/>
          <w:divBdr>
            <w:top w:val="none" w:sz="0" w:space="0" w:color="auto"/>
            <w:left w:val="none" w:sz="0" w:space="0" w:color="auto"/>
            <w:bottom w:val="none" w:sz="0" w:space="0" w:color="auto"/>
            <w:right w:val="none" w:sz="0" w:space="0" w:color="auto"/>
          </w:divBdr>
          <w:divsChild>
            <w:div w:id="26684469">
              <w:marLeft w:val="0"/>
              <w:marRight w:val="0"/>
              <w:marTop w:val="0"/>
              <w:marBottom w:val="0"/>
              <w:divBdr>
                <w:top w:val="none" w:sz="0" w:space="0" w:color="auto"/>
                <w:left w:val="none" w:sz="0" w:space="0" w:color="auto"/>
                <w:bottom w:val="none" w:sz="0" w:space="0" w:color="auto"/>
                <w:right w:val="none" w:sz="0" w:space="0" w:color="auto"/>
              </w:divBdr>
              <w:divsChild>
                <w:div w:id="472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064">
      <w:bodyDiv w:val="1"/>
      <w:marLeft w:val="0"/>
      <w:marRight w:val="0"/>
      <w:marTop w:val="0"/>
      <w:marBottom w:val="0"/>
      <w:divBdr>
        <w:top w:val="none" w:sz="0" w:space="0" w:color="auto"/>
        <w:left w:val="none" w:sz="0" w:space="0" w:color="auto"/>
        <w:bottom w:val="none" w:sz="0" w:space="0" w:color="auto"/>
        <w:right w:val="none" w:sz="0" w:space="0" w:color="auto"/>
      </w:divBdr>
      <w:divsChild>
        <w:div w:id="1253392435">
          <w:marLeft w:val="0"/>
          <w:marRight w:val="0"/>
          <w:marTop w:val="0"/>
          <w:marBottom w:val="0"/>
          <w:divBdr>
            <w:top w:val="none" w:sz="0" w:space="0" w:color="auto"/>
            <w:left w:val="none" w:sz="0" w:space="0" w:color="auto"/>
            <w:bottom w:val="none" w:sz="0" w:space="0" w:color="auto"/>
            <w:right w:val="none" w:sz="0" w:space="0" w:color="auto"/>
          </w:divBdr>
          <w:divsChild>
            <w:div w:id="2081557727">
              <w:marLeft w:val="0"/>
              <w:marRight w:val="0"/>
              <w:marTop w:val="0"/>
              <w:marBottom w:val="0"/>
              <w:divBdr>
                <w:top w:val="none" w:sz="0" w:space="0" w:color="auto"/>
                <w:left w:val="none" w:sz="0" w:space="0" w:color="auto"/>
                <w:bottom w:val="none" w:sz="0" w:space="0" w:color="auto"/>
                <w:right w:val="none" w:sz="0" w:space="0" w:color="auto"/>
              </w:divBdr>
              <w:divsChild>
                <w:div w:id="256139891">
                  <w:marLeft w:val="0"/>
                  <w:marRight w:val="0"/>
                  <w:marTop w:val="0"/>
                  <w:marBottom w:val="0"/>
                  <w:divBdr>
                    <w:top w:val="none" w:sz="0" w:space="0" w:color="auto"/>
                    <w:left w:val="none" w:sz="0" w:space="0" w:color="auto"/>
                    <w:bottom w:val="none" w:sz="0" w:space="0" w:color="auto"/>
                    <w:right w:val="none" w:sz="0" w:space="0" w:color="auto"/>
                  </w:divBdr>
                  <w:divsChild>
                    <w:div w:id="6287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8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um2023/entries/chinese-room/" TargetMode="External"/><Relationship Id="rId3" Type="http://schemas.openxmlformats.org/officeDocument/2006/relationships/settings" Target="settings.xml"/><Relationship Id="rId7" Type="http://schemas.openxmlformats.org/officeDocument/2006/relationships/hyperlink" Target="https://doi.org/10.1007/s10670-022-0055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5767</Words>
  <Characters>36339</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Heinrichs, Bert</dc:creator>
  <cp:keywords/>
  <dc:description/>
  <cp:lastModifiedBy>Microsoft Office User</cp:lastModifiedBy>
  <cp:revision>2</cp:revision>
  <dcterms:created xsi:type="dcterms:W3CDTF">2025-05-14T10:56:00Z</dcterms:created>
  <dcterms:modified xsi:type="dcterms:W3CDTF">2025-05-14T10:56:00Z</dcterms:modified>
</cp:coreProperties>
</file>